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FB6" w:rsidRPr="00B01FB6" w:rsidRDefault="00B01FB6" w:rsidP="00B01FB6">
      <w:pPr>
        <w:spacing w:after="6" w:line="233" w:lineRule="auto"/>
        <w:ind w:left="14" w:firstLine="545"/>
        <w:jc w:val="right"/>
        <w:rPr>
          <w:color w:val="000000"/>
          <w:sz w:val="24"/>
          <w:szCs w:val="22"/>
          <w:lang w:eastAsia="ru-RU"/>
        </w:rPr>
      </w:pPr>
      <w:r>
        <w:rPr>
          <w:color w:val="000000"/>
          <w:sz w:val="24"/>
          <w:szCs w:val="22"/>
          <w:lang w:eastAsia="ru-RU"/>
        </w:rPr>
        <w:t>Утверждено</w:t>
      </w:r>
    </w:p>
    <w:p w:rsidR="00B01FB6" w:rsidRPr="00B01FB6" w:rsidRDefault="00B01FB6" w:rsidP="00B01FB6">
      <w:pPr>
        <w:spacing w:after="6" w:line="233" w:lineRule="auto"/>
        <w:ind w:left="14" w:firstLine="545"/>
        <w:jc w:val="right"/>
        <w:rPr>
          <w:color w:val="000000"/>
          <w:sz w:val="24"/>
          <w:szCs w:val="22"/>
          <w:lang w:eastAsia="ru-RU"/>
        </w:rPr>
      </w:pPr>
      <w:r w:rsidRPr="00B01FB6">
        <w:rPr>
          <w:color w:val="000000"/>
          <w:sz w:val="24"/>
          <w:szCs w:val="22"/>
          <w:lang w:eastAsia="ru-RU"/>
        </w:rPr>
        <w:t xml:space="preserve"> решени</w:t>
      </w:r>
      <w:r>
        <w:rPr>
          <w:color w:val="000000"/>
          <w:sz w:val="24"/>
          <w:szCs w:val="22"/>
          <w:lang w:eastAsia="ru-RU"/>
        </w:rPr>
        <w:t>ем</w:t>
      </w:r>
      <w:r w:rsidRPr="00B01FB6">
        <w:rPr>
          <w:color w:val="000000"/>
          <w:sz w:val="24"/>
          <w:szCs w:val="22"/>
          <w:lang w:eastAsia="ru-RU"/>
        </w:rPr>
        <w:t xml:space="preserve"> Думы</w:t>
      </w:r>
    </w:p>
    <w:p w:rsidR="00B01FB6" w:rsidRPr="00B01FB6" w:rsidRDefault="00B01FB6" w:rsidP="00B01FB6">
      <w:pPr>
        <w:spacing w:after="6" w:line="233" w:lineRule="auto"/>
        <w:ind w:left="14" w:firstLine="545"/>
        <w:jc w:val="right"/>
        <w:rPr>
          <w:color w:val="000000"/>
          <w:sz w:val="24"/>
          <w:szCs w:val="22"/>
          <w:lang w:eastAsia="ru-RU"/>
        </w:rPr>
      </w:pPr>
      <w:r w:rsidRPr="00B01FB6">
        <w:rPr>
          <w:color w:val="000000"/>
          <w:sz w:val="24"/>
          <w:szCs w:val="22"/>
          <w:lang w:eastAsia="ru-RU"/>
        </w:rPr>
        <w:t>городского округа</w:t>
      </w:r>
    </w:p>
    <w:p w:rsidR="00B01FB6" w:rsidRPr="00B01FB6" w:rsidRDefault="00B01FB6" w:rsidP="00B01FB6">
      <w:pPr>
        <w:spacing w:after="6" w:line="233" w:lineRule="auto"/>
        <w:ind w:left="14" w:firstLine="545"/>
        <w:jc w:val="right"/>
        <w:rPr>
          <w:color w:val="000000"/>
          <w:sz w:val="24"/>
          <w:szCs w:val="22"/>
          <w:lang w:eastAsia="ru-RU"/>
        </w:rPr>
      </w:pPr>
      <w:r w:rsidRPr="00B01FB6">
        <w:rPr>
          <w:color w:val="000000"/>
          <w:sz w:val="24"/>
          <w:szCs w:val="22"/>
          <w:lang w:eastAsia="ru-RU"/>
        </w:rPr>
        <w:t>от 19.11.2025 года № 45/1</w:t>
      </w:r>
      <w:r>
        <w:rPr>
          <w:color w:val="000000"/>
          <w:sz w:val="24"/>
          <w:szCs w:val="22"/>
          <w:lang w:eastAsia="ru-RU"/>
        </w:rPr>
        <w:t>9</w:t>
      </w:r>
    </w:p>
    <w:p w:rsidR="00B01FB6" w:rsidRDefault="00B01FB6" w:rsidP="001E309F">
      <w:pPr>
        <w:ind w:firstLine="0"/>
        <w:jc w:val="center"/>
      </w:pPr>
    </w:p>
    <w:p w:rsidR="005A2DC1" w:rsidRPr="00B66B51" w:rsidRDefault="00243885" w:rsidP="001E309F">
      <w:pPr>
        <w:ind w:firstLine="0"/>
        <w:jc w:val="center"/>
      </w:pPr>
      <w:bookmarkStart w:id="0" w:name="_GoBack"/>
      <w:bookmarkEnd w:id="0"/>
      <w:r w:rsidRPr="00412A0C">
        <w:rPr>
          <w:noProof/>
          <w:lang w:eastAsia="ru-RU"/>
        </w:rPr>
        <w:drawing>
          <wp:inline distT="0" distB="0" distL="0" distR="0">
            <wp:extent cx="419100" cy="723900"/>
            <wp:effectExtent l="0" t="0" r="0" b="0"/>
            <wp:docPr id="1" name="Рисунок 1" descr="Копия герб гор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пия герб город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 cy="723900"/>
                    </a:xfrm>
                    <a:prstGeom prst="rect">
                      <a:avLst/>
                    </a:prstGeom>
                    <a:noFill/>
                    <a:ln>
                      <a:noFill/>
                    </a:ln>
                  </pic:spPr>
                </pic:pic>
              </a:graphicData>
            </a:graphic>
          </wp:inline>
        </w:drawing>
      </w:r>
    </w:p>
    <w:p w:rsidR="00E9197C" w:rsidRPr="00E9197C" w:rsidRDefault="00E9197C" w:rsidP="00D3634B">
      <w:pPr>
        <w:pStyle w:val="1"/>
        <w:jc w:val="center"/>
        <w:rPr>
          <w:rFonts w:ascii="Times New Roman" w:eastAsia="Batang" w:hAnsi="Times New Roman" w:cs="Times New Roman"/>
          <w:sz w:val="28"/>
        </w:rPr>
      </w:pPr>
      <w:r w:rsidRPr="00E9197C">
        <w:rPr>
          <w:rFonts w:ascii="Times New Roman" w:eastAsia="Batang" w:hAnsi="Times New Roman" w:cs="Times New Roman"/>
          <w:sz w:val="28"/>
        </w:rPr>
        <w:t>КОНТРОЛЬНЫЙ ОРГАН ГОРОДСКОГО ОКРУГА</w:t>
      </w:r>
    </w:p>
    <w:p w:rsidR="00E9197C" w:rsidRDefault="00E9197C" w:rsidP="00D3634B">
      <w:pPr>
        <w:jc w:val="center"/>
        <w:rPr>
          <w:rFonts w:eastAsia="Batang"/>
          <w:b/>
          <w:bCs/>
        </w:rPr>
      </w:pPr>
      <w:r>
        <w:rPr>
          <w:rFonts w:eastAsia="Batang"/>
          <w:b/>
          <w:bCs/>
        </w:rPr>
        <w:t>ЗАКРЫТОГО АДМИНИСТРАТИВНО-ТЕРРИТОРИАЛЬНОГО</w:t>
      </w:r>
    </w:p>
    <w:p w:rsidR="00E9197C" w:rsidRDefault="00A773B7" w:rsidP="00D3634B">
      <w:pPr>
        <w:jc w:val="center"/>
        <w:rPr>
          <w:rFonts w:eastAsia="Batang"/>
          <w:b/>
          <w:bCs/>
        </w:rPr>
      </w:pPr>
      <w:r>
        <w:rPr>
          <w:rFonts w:eastAsia="Batang"/>
          <w:b/>
          <w:bCs/>
        </w:rPr>
        <w:t xml:space="preserve">ОБРАЗОВАНИЯ </w:t>
      </w:r>
      <w:r w:rsidR="00E9197C">
        <w:rPr>
          <w:rFonts w:eastAsia="Batang"/>
          <w:b/>
          <w:bCs/>
        </w:rPr>
        <w:t>СВОБОДНЫЙ</w:t>
      </w:r>
    </w:p>
    <w:p w:rsidR="00E9197C" w:rsidRDefault="00E9197C" w:rsidP="001E309F">
      <w:pPr>
        <w:jc w:val="center"/>
        <w:rPr>
          <w:sz w:val="20"/>
        </w:rPr>
      </w:pPr>
      <w:r>
        <w:rPr>
          <w:sz w:val="20"/>
        </w:rPr>
        <w:t>ул. Майского, 67, ЗАТО Свободный, Свердловская область, 624790, тел./факс: (34345) 5-89-46</w:t>
      </w:r>
    </w:p>
    <w:p w:rsidR="00E9197C" w:rsidRDefault="00E9197C" w:rsidP="001E309F">
      <w:pPr>
        <w:jc w:val="center"/>
        <w:rPr>
          <w:b/>
        </w:rPr>
      </w:pPr>
    </w:p>
    <w:p w:rsidR="005A2DC1" w:rsidRPr="001549B6" w:rsidRDefault="005A2DC1" w:rsidP="001E309F">
      <w:pPr>
        <w:jc w:val="center"/>
        <w:rPr>
          <w:b/>
        </w:rPr>
      </w:pPr>
      <w:r w:rsidRPr="001549B6">
        <w:rPr>
          <w:b/>
        </w:rPr>
        <w:t>Отчет</w:t>
      </w:r>
    </w:p>
    <w:p w:rsidR="005A2DC1" w:rsidRPr="001549B6" w:rsidRDefault="005A2DC1" w:rsidP="001E309F">
      <w:pPr>
        <w:jc w:val="center"/>
        <w:rPr>
          <w:b/>
        </w:rPr>
      </w:pPr>
      <w:r w:rsidRPr="001549B6">
        <w:rPr>
          <w:b/>
        </w:rPr>
        <w:t>о результатах контрольного мероприятия</w:t>
      </w:r>
    </w:p>
    <w:p w:rsidR="00555B9A" w:rsidRPr="00B66B51" w:rsidRDefault="00555B9A" w:rsidP="005A2DC1">
      <w:pPr>
        <w:jc w:val="center"/>
        <w:rPr>
          <w:b/>
        </w:rPr>
      </w:pPr>
    </w:p>
    <w:p w:rsidR="007B4859" w:rsidRPr="00546595" w:rsidRDefault="007B4859" w:rsidP="007B4859">
      <w:pPr>
        <w:pStyle w:val="ConsPlusNonformat"/>
        <w:jc w:val="center"/>
        <w:rPr>
          <w:rFonts w:ascii="Liberation Serif" w:hAnsi="Liberation Serif" w:cs="Liberation Serif"/>
          <w:b/>
          <w:i/>
          <w:sz w:val="28"/>
          <w:szCs w:val="28"/>
          <w:u w:val="single"/>
        </w:rPr>
      </w:pPr>
      <w:r w:rsidRPr="00546595">
        <w:rPr>
          <w:rFonts w:ascii="Liberation Serif" w:hAnsi="Liberation Serif" w:cs="Liberation Serif"/>
          <w:i/>
          <w:sz w:val="28"/>
          <w:szCs w:val="28"/>
          <w:u w:val="single"/>
        </w:rPr>
        <w:t>«</w:t>
      </w:r>
      <w:r w:rsidR="00C34FB4" w:rsidRPr="00C34FB4">
        <w:rPr>
          <w:rFonts w:ascii="Liberation Serif" w:hAnsi="Liberation Serif" w:cs="Liberation Serif"/>
          <w:i/>
          <w:sz w:val="28"/>
          <w:szCs w:val="28"/>
          <w:u w:val="single"/>
        </w:rPr>
        <w:t xml:space="preserve">Проверка и анализа эффективности средств бюджета, выделенных в 2024 году на обустройство территории, прилегающей к зоне отдыха по ул. </w:t>
      </w:r>
      <w:proofErr w:type="spellStart"/>
      <w:r w:rsidR="00C34FB4" w:rsidRPr="00C34FB4">
        <w:rPr>
          <w:rFonts w:ascii="Liberation Serif" w:hAnsi="Liberation Serif" w:cs="Liberation Serif"/>
          <w:i/>
          <w:sz w:val="28"/>
          <w:szCs w:val="28"/>
          <w:u w:val="single"/>
        </w:rPr>
        <w:t>Карбышева</w:t>
      </w:r>
      <w:proofErr w:type="spellEnd"/>
      <w:r w:rsidR="00C34FB4" w:rsidRPr="00C34FB4">
        <w:rPr>
          <w:rFonts w:ascii="Liberation Serif" w:hAnsi="Liberation Serif" w:cs="Liberation Serif"/>
          <w:i/>
          <w:sz w:val="28"/>
          <w:szCs w:val="28"/>
          <w:u w:val="single"/>
        </w:rPr>
        <w:t xml:space="preserve">, </w:t>
      </w:r>
      <w:proofErr w:type="spellStart"/>
      <w:r w:rsidR="00C34FB4" w:rsidRPr="00C34FB4">
        <w:rPr>
          <w:rFonts w:ascii="Liberation Serif" w:hAnsi="Liberation Serif" w:cs="Liberation Serif"/>
          <w:i/>
          <w:sz w:val="28"/>
          <w:szCs w:val="28"/>
          <w:u w:val="single"/>
        </w:rPr>
        <w:t>пгт</w:t>
      </w:r>
      <w:proofErr w:type="spellEnd"/>
      <w:r w:rsidR="00C34FB4" w:rsidRPr="00C34FB4">
        <w:rPr>
          <w:rFonts w:ascii="Liberation Serif" w:hAnsi="Liberation Serif" w:cs="Liberation Serif"/>
          <w:i/>
          <w:sz w:val="28"/>
          <w:szCs w:val="28"/>
          <w:u w:val="single"/>
        </w:rPr>
        <w:t>. Свободный Свердловской области».</w:t>
      </w:r>
    </w:p>
    <w:p w:rsidR="005A2DC1" w:rsidRDefault="007B4859" w:rsidP="006F1E03">
      <w:pPr>
        <w:jc w:val="center"/>
        <w:rPr>
          <w:sz w:val="16"/>
          <w:szCs w:val="16"/>
        </w:rPr>
      </w:pPr>
      <w:r w:rsidRPr="006F1E03">
        <w:rPr>
          <w:sz w:val="16"/>
          <w:szCs w:val="16"/>
        </w:rPr>
        <w:t xml:space="preserve"> </w:t>
      </w:r>
      <w:r w:rsidR="005A2DC1" w:rsidRPr="006F1E03">
        <w:rPr>
          <w:sz w:val="16"/>
          <w:szCs w:val="16"/>
        </w:rPr>
        <w:t>(наименование</w:t>
      </w:r>
      <w:r w:rsidR="005A2DC1" w:rsidRPr="00CA56A0">
        <w:rPr>
          <w:sz w:val="16"/>
          <w:szCs w:val="16"/>
        </w:rPr>
        <w:t xml:space="preserve"> контрольного мероприятия)</w:t>
      </w:r>
    </w:p>
    <w:p w:rsidR="00BF358D" w:rsidRPr="00CA56A0" w:rsidRDefault="00BF358D" w:rsidP="00CB19AB">
      <w:pPr>
        <w:jc w:val="center"/>
        <w:rPr>
          <w:sz w:val="16"/>
          <w:szCs w:val="16"/>
        </w:rPr>
      </w:pPr>
    </w:p>
    <w:p w:rsidR="00502A3A" w:rsidRDefault="005A2DC1" w:rsidP="001C224B">
      <w:pPr>
        <w:numPr>
          <w:ilvl w:val="0"/>
          <w:numId w:val="8"/>
        </w:numPr>
        <w:ind w:left="0" w:firstLine="709"/>
      </w:pPr>
      <w:r w:rsidRPr="00D86431">
        <w:rPr>
          <w:u w:val="single"/>
        </w:rPr>
        <w:t>Основание для проведения контрольного мероприятия:</w:t>
      </w:r>
    </w:p>
    <w:p w:rsidR="005A2DC1" w:rsidRPr="00987268" w:rsidRDefault="00C34FB4" w:rsidP="001C224B">
      <w:pPr>
        <w:rPr>
          <w:u w:val="single"/>
        </w:rPr>
      </w:pPr>
      <w:r w:rsidRPr="00C34FB4">
        <w:t xml:space="preserve">Пункт 1.5. Плана работы Контрольного органа на 2025 год, утвержденный распоряжением председателя Контрольного органа </w:t>
      </w:r>
      <w:proofErr w:type="gramStart"/>
      <w:r w:rsidRPr="00C34FB4">
        <w:t>ГО</w:t>
      </w:r>
      <w:proofErr w:type="gramEnd"/>
      <w:r w:rsidRPr="00C34FB4">
        <w:t xml:space="preserve"> ЗАТО Свободный от 19.12.2024 № 50 (в ред. от 21.03.2025 № 10</w:t>
      </w:r>
      <w:r>
        <w:t xml:space="preserve">) </w:t>
      </w:r>
    </w:p>
    <w:p w:rsidR="005A2DC1" w:rsidRPr="00CA56A0" w:rsidRDefault="005A2DC1" w:rsidP="001C224B">
      <w:pPr>
        <w:jc w:val="center"/>
        <w:rPr>
          <w:sz w:val="16"/>
          <w:szCs w:val="16"/>
        </w:rPr>
      </w:pPr>
      <w:r w:rsidRPr="00CA56A0">
        <w:rPr>
          <w:sz w:val="16"/>
          <w:szCs w:val="16"/>
        </w:rPr>
        <w:t xml:space="preserve">(пункт плана работы </w:t>
      </w:r>
      <w:r>
        <w:rPr>
          <w:sz w:val="16"/>
          <w:szCs w:val="16"/>
        </w:rPr>
        <w:t>контрольного</w:t>
      </w:r>
      <w:r w:rsidRPr="00CA56A0">
        <w:rPr>
          <w:sz w:val="16"/>
          <w:szCs w:val="16"/>
        </w:rPr>
        <w:t xml:space="preserve"> органа)</w:t>
      </w:r>
    </w:p>
    <w:p w:rsidR="004C2389" w:rsidRDefault="00F4215B" w:rsidP="001C224B">
      <w:r>
        <w:t xml:space="preserve">2. </w:t>
      </w:r>
      <w:r w:rsidR="006C1F93">
        <w:rPr>
          <w:u w:val="single"/>
        </w:rPr>
        <w:t xml:space="preserve">Предмет </w:t>
      </w:r>
      <w:r w:rsidR="005A2DC1" w:rsidRPr="00D86431">
        <w:rPr>
          <w:u w:val="single"/>
        </w:rPr>
        <w:t>контрольного мероприятия</w:t>
      </w:r>
      <w:r w:rsidR="005A2DC1" w:rsidRPr="00B66B51">
        <w:t xml:space="preserve">: </w:t>
      </w:r>
      <w:r w:rsidR="00A773B7" w:rsidRPr="00A773B7">
        <w:t xml:space="preserve">средства местного бюджета городского </w:t>
      </w:r>
      <w:proofErr w:type="gramStart"/>
      <w:r w:rsidR="00A773B7" w:rsidRPr="00A773B7">
        <w:t>округа</w:t>
      </w:r>
      <w:proofErr w:type="gramEnd"/>
      <w:r w:rsidR="00A773B7" w:rsidRPr="00A773B7">
        <w:t xml:space="preserve"> ЗАТО Свободный, выделенные Думой городского округа</w:t>
      </w:r>
      <w:r w:rsidR="00736934">
        <w:t xml:space="preserve"> на </w:t>
      </w:r>
      <w:r w:rsidR="00C34FB4" w:rsidRPr="00C34FB4">
        <w:t xml:space="preserve">обустройство территории, прилегающей к зоне отдыха по ул. </w:t>
      </w:r>
      <w:proofErr w:type="spellStart"/>
      <w:r w:rsidR="00C34FB4" w:rsidRPr="00C34FB4">
        <w:t>Карбышева</w:t>
      </w:r>
      <w:proofErr w:type="spellEnd"/>
      <w:r w:rsidR="00C34FB4" w:rsidRPr="00C34FB4">
        <w:t xml:space="preserve">, </w:t>
      </w:r>
      <w:proofErr w:type="spellStart"/>
      <w:r w:rsidR="00C34FB4" w:rsidRPr="00C34FB4">
        <w:t>пгт</w:t>
      </w:r>
      <w:proofErr w:type="spellEnd"/>
      <w:r w:rsidR="00C34FB4" w:rsidRPr="00C34FB4">
        <w:t xml:space="preserve">. </w:t>
      </w:r>
      <w:r w:rsidR="00C34FB4">
        <w:t>Свободный Свердловской области» в 2024 году.</w:t>
      </w:r>
    </w:p>
    <w:p w:rsidR="005A2DC1" w:rsidRPr="00CA56A0" w:rsidRDefault="005A2DC1" w:rsidP="001C224B">
      <w:pPr>
        <w:jc w:val="center"/>
        <w:rPr>
          <w:sz w:val="16"/>
          <w:szCs w:val="16"/>
        </w:rPr>
      </w:pPr>
      <w:r w:rsidRPr="00CA56A0">
        <w:rPr>
          <w:sz w:val="16"/>
          <w:szCs w:val="16"/>
        </w:rPr>
        <w:t>(из программы проведения контрольного мероприятия)</w:t>
      </w:r>
    </w:p>
    <w:p w:rsidR="0012544A" w:rsidRDefault="001C224B" w:rsidP="001C224B">
      <w:r>
        <w:t xml:space="preserve">3. </w:t>
      </w:r>
      <w:r w:rsidR="005A2DC1" w:rsidRPr="0012544A">
        <w:rPr>
          <w:u w:val="single"/>
        </w:rPr>
        <w:t>Объект (объекты) контрольного мероприятия</w:t>
      </w:r>
      <w:r w:rsidR="00A773B7">
        <w:t>:</w:t>
      </w:r>
    </w:p>
    <w:p w:rsidR="00AE63BB" w:rsidRDefault="00AE63BB" w:rsidP="001C224B">
      <w:pPr>
        <w:rPr>
          <w:rFonts w:ascii="Liberation Serif" w:hAnsi="Liberation Serif" w:cs="Liberation Serif"/>
        </w:rPr>
      </w:pPr>
      <w:r w:rsidRPr="00AE63BB">
        <w:rPr>
          <w:rFonts w:ascii="Liberation Serif" w:hAnsi="Liberation Serif" w:cs="Liberation Serif"/>
        </w:rPr>
        <w:t xml:space="preserve">Муниципальное казенное учреждение «Служба муниципального заказа» </w:t>
      </w:r>
    </w:p>
    <w:p w:rsidR="00196D7F" w:rsidRPr="00A63F89" w:rsidRDefault="00196D7F" w:rsidP="001C224B">
      <w:pPr>
        <w:rPr>
          <w:u w:val="single"/>
        </w:rPr>
      </w:pPr>
      <w:r>
        <w:t xml:space="preserve">4. </w:t>
      </w:r>
      <w:r w:rsidRPr="00A63F89">
        <w:rPr>
          <w:u w:val="single"/>
        </w:rPr>
        <w:t>Проверяемый период деятельности: 20</w:t>
      </w:r>
      <w:r w:rsidR="00736934">
        <w:rPr>
          <w:u w:val="single"/>
        </w:rPr>
        <w:t>2</w:t>
      </w:r>
      <w:r w:rsidR="00AE63BB">
        <w:rPr>
          <w:u w:val="single"/>
        </w:rPr>
        <w:t>4</w:t>
      </w:r>
      <w:r w:rsidR="00F9106C">
        <w:rPr>
          <w:u w:val="single"/>
        </w:rPr>
        <w:t xml:space="preserve"> год</w:t>
      </w:r>
    </w:p>
    <w:p w:rsidR="003F5653" w:rsidRPr="00546595" w:rsidRDefault="00196D7F" w:rsidP="003F5653">
      <w:pPr>
        <w:rPr>
          <w:rFonts w:ascii="Liberation Serif" w:hAnsi="Liberation Serif" w:cs="Liberation Serif"/>
        </w:rPr>
      </w:pPr>
      <w:r>
        <w:t>5.</w:t>
      </w:r>
      <w:r w:rsidRPr="00A63F89">
        <w:rPr>
          <w:u w:val="single"/>
        </w:rPr>
        <w:t>Срок проведения к</w:t>
      </w:r>
      <w:r w:rsidR="00BC241D">
        <w:rPr>
          <w:u w:val="single"/>
        </w:rPr>
        <w:t xml:space="preserve">онтрольного мероприятия </w:t>
      </w:r>
      <w:r w:rsidR="003F5653" w:rsidRPr="00546595">
        <w:rPr>
          <w:rFonts w:ascii="Liberation Serif" w:hAnsi="Liberation Serif" w:cs="Liberation Serif"/>
          <w:u w:val="single"/>
        </w:rPr>
        <w:t>с «</w:t>
      </w:r>
      <w:r w:rsidR="00D4075B">
        <w:rPr>
          <w:rFonts w:ascii="Liberation Serif" w:hAnsi="Liberation Serif" w:cs="Liberation Serif"/>
          <w:u w:val="single"/>
        </w:rPr>
        <w:t>05</w:t>
      </w:r>
      <w:r w:rsidR="003F5653" w:rsidRPr="00546595">
        <w:rPr>
          <w:rFonts w:ascii="Liberation Serif" w:hAnsi="Liberation Serif" w:cs="Liberation Serif"/>
          <w:u w:val="single"/>
        </w:rPr>
        <w:t xml:space="preserve">» </w:t>
      </w:r>
      <w:r w:rsidR="00D4075B">
        <w:rPr>
          <w:rFonts w:ascii="Liberation Serif" w:hAnsi="Liberation Serif" w:cs="Liberation Serif"/>
          <w:u w:val="single"/>
        </w:rPr>
        <w:t>августа</w:t>
      </w:r>
      <w:r w:rsidR="003F5653" w:rsidRPr="00546595">
        <w:rPr>
          <w:rFonts w:ascii="Liberation Serif" w:hAnsi="Liberation Serif" w:cs="Liberation Serif"/>
          <w:u w:val="single"/>
        </w:rPr>
        <w:t xml:space="preserve"> по «</w:t>
      </w:r>
      <w:r w:rsidR="00D4075B">
        <w:rPr>
          <w:rFonts w:ascii="Liberation Serif" w:hAnsi="Liberation Serif" w:cs="Liberation Serif"/>
          <w:u w:val="single"/>
        </w:rPr>
        <w:t>26</w:t>
      </w:r>
      <w:r w:rsidR="003F5653" w:rsidRPr="00546595">
        <w:rPr>
          <w:rFonts w:ascii="Liberation Serif" w:hAnsi="Liberation Serif" w:cs="Liberation Serif"/>
          <w:u w:val="single"/>
        </w:rPr>
        <w:t xml:space="preserve">» </w:t>
      </w:r>
      <w:r w:rsidR="00D4075B">
        <w:rPr>
          <w:rFonts w:ascii="Liberation Serif" w:hAnsi="Liberation Serif" w:cs="Liberation Serif"/>
          <w:u w:val="single"/>
        </w:rPr>
        <w:t>сентября</w:t>
      </w:r>
      <w:r w:rsidR="003F5653" w:rsidRPr="00546595">
        <w:rPr>
          <w:rFonts w:ascii="Liberation Serif" w:hAnsi="Liberation Serif" w:cs="Liberation Serif"/>
          <w:u w:val="single"/>
        </w:rPr>
        <w:t xml:space="preserve"> 202</w:t>
      </w:r>
      <w:r w:rsidR="00D4075B">
        <w:rPr>
          <w:rFonts w:ascii="Liberation Serif" w:hAnsi="Liberation Serif" w:cs="Liberation Serif"/>
          <w:u w:val="single"/>
        </w:rPr>
        <w:t>5</w:t>
      </w:r>
      <w:r w:rsidR="003F5653" w:rsidRPr="00546595">
        <w:rPr>
          <w:rFonts w:ascii="Liberation Serif" w:hAnsi="Liberation Serif" w:cs="Liberation Serif"/>
          <w:u w:val="single"/>
        </w:rPr>
        <w:t>г.</w:t>
      </w:r>
    </w:p>
    <w:p w:rsidR="005A2DC1" w:rsidRDefault="001C224B" w:rsidP="001C224B">
      <w:r>
        <w:t xml:space="preserve">6. </w:t>
      </w:r>
      <w:r w:rsidR="005A2DC1" w:rsidRPr="0012544A">
        <w:rPr>
          <w:u w:val="single"/>
        </w:rPr>
        <w:t>Цели контрольного мероприятия</w:t>
      </w:r>
      <w:r w:rsidR="005A2DC1" w:rsidRPr="00B66B51">
        <w:t>:</w:t>
      </w:r>
    </w:p>
    <w:p w:rsidR="00BD43F0" w:rsidRPr="00B66B51" w:rsidRDefault="00BD43F0" w:rsidP="001C224B">
      <w:r w:rsidRPr="00B66B51">
        <w:t>Вопросы контрольного мероприятия:</w:t>
      </w:r>
    </w:p>
    <w:p w:rsidR="00D4075B" w:rsidRPr="00D4075B" w:rsidRDefault="00D4075B" w:rsidP="00D4075B">
      <w:pPr>
        <w:rPr>
          <w:rFonts w:ascii="Liberation Serif" w:hAnsi="Liberation Serif" w:cs="Liberation Serif"/>
        </w:rPr>
      </w:pPr>
      <w:r w:rsidRPr="00D4075B">
        <w:rPr>
          <w:rFonts w:ascii="Liberation Serif" w:hAnsi="Liberation Serif" w:cs="Liberation Serif"/>
        </w:rPr>
        <w:t xml:space="preserve">1. Анализ муниципальных правовых актов, регулирующих деятельность органов местного самоуправления городского </w:t>
      </w:r>
      <w:proofErr w:type="gramStart"/>
      <w:r w:rsidRPr="00D4075B">
        <w:rPr>
          <w:rFonts w:ascii="Liberation Serif" w:hAnsi="Liberation Serif" w:cs="Liberation Serif"/>
        </w:rPr>
        <w:t>округа</w:t>
      </w:r>
      <w:proofErr w:type="gramEnd"/>
      <w:r w:rsidRPr="00D4075B">
        <w:rPr>
          <w:rFonts w:ascii="Liberation Serif" w:hAnsi="Liberation Serif" w:cs="Liberation Serif"/>
        </w:rPr>
        <w:t xml:space="preserve"> ЗАТО Свободный в сфере благоустройства территории.</w:t>
      </w:r>
    </w:p>
    <w:p w:rsidR="00D4075B" w:rsidRPr="00D4075B" w:rsidRDefault="00D4075B" w:rsidP="00D4075B">
      <w:pPr>
        <w:rPr>
          <w:rFonts w:ascii="Liberation Serif" w:hAnsi="Liberation Serif" w:cs="Liberation Serif"/>
        </w:rPr>
      </w:pPr>
      <w:r w:rsidRPr="00D4075B">
        <w:rPr>
          <w:rFonts w:ascii="Liberation Serif" w:hAnsi="Liberation Serif" w:cs="Liberation Serif"/>
        </w:rPr>
        <w:t xml:space="preserve">2. Проверка законности и эффективности использования денежных средств, выделенных в 2024 году на обустройство территории, прилегающей к зоне отдыха по ул. </w:t>
      </w:r>
      <w:proofErr w:type="spellStart"/>
      <w:r w:rsidRPr="00D4075B">
        <w:rPr>
          <w:rFonts w:ascii="Liberation Serif" w:hAnsi="Liberation Serif" w:cs="Liberation Serif"/>
        </w:rPr>
        <w:t>Карбышева</w:t>
      </w:r>
      <w:proofErr w:type="spellEnd"/>
      <w:r w:rsidRPr="00D4075B">
        <w:rPr>
          <w:rFonts w:ascii="Liberation Serif" w:hAnsi="Liberation Serif" w:cs="Liberation Serif"/>
        </w:rPr>
        <w:t>. Аудит закупок.</w:t>
      </w:r>
    </w:p>
    <w:p w:rsidR="005A6A96" w:rsidRPr="00D4075B" w:rsidRDefault="00D4075B" w:rsidP="00D4075B">
      <w:pPr>
        <w:rPr>
          <w:rFonts w:ascii="Liberation Serif" w:hAnsi="Liberation Serif" w:cs="Liberation Serif"/>
        </w:rPr>
      </w:pPr>
      <w:r w:rsidRPr="00D4075B">
        <w:rPr>
          <w:rFonts w:ascii="Liberation Serif" w:hAnsi="Liberation Serif" w:cs="Liberation Serif"/>
        </w:rPr>
        <w:t>3. Учет имущества в составе основных средств по результатам муниципальных контрактов и договоров на террит</w:t>
      </w:r>
      <w:r>
        <w:rPr>
          <w:rFonts w:ascii="Liberation Serif" w:hAnsi="Liberation Serif" w:cs="Liberation Serif"/>
        </w:rPr>
        <w:t xml:space="preserve">ории, прилегающей к зоне отдыха.                                   </w:t>
      </w:r>
      <w:r w:rsidRPr="00CA56A0">
        <w:rPr>
          <w:sz w:val="16"/>
          <w:szCs w:val="16"/>
        </w:rPr>
        <w:t xml:space="preserve"> </w:t>
      </w:r>
      <w:r w:rsidR="005A6A96" w:rsidRPr="00CA56A0">
        <w:rPr>
          <w:sz w:val="16"/>
          <w:szCs w:val="16"/>
        </w:rPr>
        <w:t>(из программы контрольного мероприятия)</w:t>
      </w:r>
    </w:p>
    <w:p w:rsidR="005A6A96" w:rsidRPr="004F2604" w:rsidRDefault="005A6A96" w:rsidP="004F2604">
      <w:pPr>
        <w:shd w:val="clear" w:color="auto" w:fill="FFFFFF"/>
        <w:rPr>
          <w:spacing w:val="-3"/>
        </w:rPr>
      </w:pPr>
    </w:p>
    <w:p w:rsidR="00870E08" w:rsidRDefault="001C224B" w:rsidP="001C224B">
      <w:pPr>
        <w:rPr>
          <w:u w:val="single"/>
        </w:rPr>
      </w:pPr>
      <w:r>
        <w:lastRenderedPageBreak/>
        <w:t xml:space="preserve">7. </w:t>
      </w:r>
      <w:r w:rsidR="005A2DC1" w:rsidRPr="0012544A">
        <w:rPr>
          <w:u w:val="single"/>
        </w:rPr>
        <w:t>Краткая характеристика проверяемой сферы формирования и использования муниципальных средств и деятельности объектов контрольного мероприятия</w:t>
      </w:r>
      <w:r w:rsidR="00F21B9A">
        <w:rPr>
          <w:u w:val="single"/>
        </w:rPr>
        <w:t>.</w:t>
      </w:r>
    </w:p>
    <w:p w:rsidR="00D4075B" w:rsidRPr="00D4075B" w:rsidRDefault="00D4075B" w:rsidP="00D4075B">
      <w:pPr>
        <w:rPr>
          <w:rFonts w:ascii="Liberation Serif" w:hAnsi="Liberation Serif" w:cs="Liberation Serif"/>
          <w:lang w:eastAsia="ru-RU"/>
        </w:rPr>
      </w:pPr>
      <w:r w:rsidRPr="00D4075B">
        <w:rPr>
          <w:rFonts w:ascii="Liberation Serif" w:hAnsi="Liberation Serif" w:cs="Liberation Serif"/>
          <w:lang w:eastAsia="ru-RU"/>
        </w:rPr>
        <w:t>Муниципальное казенное учреждение «Служба муниципального заказа» (далее по тексту МКУ «СМЗ») создано постановлением администрации городского округа ЗАТО Свободный (далее - администрация) от 22 июня 2017 года № 416 в целях повышения эффективности, результативности осуществления закупок товаров, работ, услуг, предотвращения коррупции в сфере таких закупок, обеспечения деятельности по строительству, реконструкции, капитальному и текущему ремонту объектов муниципальной собственности городского округа ЗАТО Свободный.</w:t>
      </w:r>
    </w:p>
    <w:p w:rsidR="00D4075B" w:rsidRPr="00D4075B" w:rsidRDefault="00D4075B" w:rsidP="00D4075B">
      <w:pPr>
        <w:rPr>
          <w:rFonts w:ascii="Liberation Serif" w:hAnsi="Liberation Serif" w:cs="Liberation Serif"/>
          <w:lang w:eastAsia="ru-RU"/>
        </w:rPr>
      </w:pPr>
      <w:r w:rsidRPr="00D4075B">
        <w:rPr>
          <w:rFonts w:ascii="Liberation Serif" w:hAnsi="Liberation Serif" w:cs="Liberation Serif"/>
          <w:lang w:eastAsia="ru-RU"/>
        </w:rPr>
        <w:t xml:space="preserve">ИНН 6623123114 </w:t>
      </w:r>
      <w:r w:rsidR="00DE19E8">
        <w:rPr>
          <w:rFonts w:ascii="Liberation Serif" w:hAnsi="Liberation Serif" w:cs="Liberation Serif"/>
          <w:lang w:eastAsia="ru-RU"/>
        </w:rPr>
        <w:t xml:space="preserve">КПП 662301001 официальный сайт </w:t>
      </w:r>
      <w:r w:rsidRPr="00D4075B">
        <w:rPr>
          <w:rFonts w:ascii="Liberation Serif" w:hAnsi="Liberation Serif" w:cs="Liberation Serif"/>
          <w:lang w:eastAsia="ru-RU"/>
        </w:rPr>
        <w:t>http://мку-смз-затосвободный.рф/.</w:t>
      </w:r>
    </w:p>
    <w:p w:rsidR="00D4075B" w:rsidRPr="00D4075B" w:rsidRDefault="00D4075B" w:rsidP="00D4075B">
      <w:pPr>
        <w:rPr>
          <w:rFonts w:ascii="Liberation Serif" w:hAnsi="Liberation Serif" w:cs="Liberation Serif"/>
          <w:lang w:eastAsia="ru-RU"/>
        </w:rPr>
      </w:pPr>
      <w:r w:rsidRPr="00D4075B">
        <w:rPr>
          <w:rFonts w:ascii="Liberation Serif" w:hAnsi="Liberation Serif" w:cs="Liberation Serif"/>
          <w:lang w:eastAsia="ru-RU"/>
        </w:rPr>
        <w:t>Организационно - правовая форма: некоммерческая организация, не имеющая членства и не ставящая предметом, целью и задачами своей основной деятельности извлечение прибыли, созданная в форме муниципального учреждения. Тип учреждения – казённое.</w:t>
      </w:r>
    </w:p>
    <w:p w:rsidR="00D4075B" w:rsidRPr="00D4075B" w:rsidRDefault="00D4075B" w:rsidP="00D4075B">
      <w:pPr>
        <w:rPr>
          <w:rFonts w:ascii="Liberation Serif" w:hAnsi="Liberation Serif" w:cs="Liberation Serif"/>
          <w:lang w:eastAsia="ru-RU"/>
        </w:rPr>
      </w:pPr>
      <w:r w:rsidRPr="00D4075B">
        <w:rPr>
          <w:rFonts w:ascii="Liberation Serif" w:hAnsi="Liberation Serif" w:cs="Liberation Serif"/>
          <w:lang w:eastAsia="ru-RU"/>
        </w:rPr>
        <w:t xml:space="preserve">Место нахождения и почтовый адрес: 624790, Свердловская область, поселок Свободный, улица </w:t>
      </w:r>
      <w:proofErr w:type="spellStart"/>
      <w:r w:rsidRPr="00D4075B">
        <w:rPr>
          <w:rFonts w:ascii="Liberation Serif" w:hAnsi="Liberation Serif" w:cs="Liberation Serif"/>
          <w:lang w:eastAsia="ru-RU"/>
        </w:rPr>
        <w:t>Карбышева</w:t>
      </w:r>
      <w:proofErr w:type="spellEnd"/>
      <w:r w:rsidRPr="00D4075B">
        <w:rPr>
          <w:rFonts w:ascii="Liberation Serif" w:hAnsi="Liberation Serif" w:cs="Liberation Serif"/>
          <w:lang w:eastAsia="ru-RU"/>
        </w:rPr>
        <w:t>, д.7, офис 17.</w:t>
      </w:r>
    </w:p>
    <w:p w:rsidR="00D4075B" w:rsidRPr="00D4075B" w:rsidRDefault="00D4075B" w:rsidP="00D4075B">
      <w:pPr>
        <w:rPr>
          <w:rFonts w:ascii="Liberation Serif" w:hAnsi="Liberation Serif" w:cs="Liberation Serif"/>
          <w:lang w:eastAsia="ru-RU"/>
        </w:rPr>
      </w:pPr>
      <w:r w:rsidRPr="00D4075B">
        <w:rPr>
          <w:rFonts w:ascii="Liberation Serif" w:hAnsi="Liberation Serif" w:cs="Liberation Serif"/>
          <w:lang w:eastAsia="ru-RU"/>
        </w:rPr>
        <w:t>В целях решения вопросов, связанных с устойчивым развитием территорий, мест массового отдыха населения, создания условий для организации досуга жителей городского округа, обеспечения безопасности и благонадежных условий жизнедеятельности, в интересах населения и создания условий для комфортного проживания жителей городского округа ЗАТО Свободный Постановлением администрации от 15.02.2019 № 69 муниципальное казенное учреждение «Служба муниципального заказа» было наделено полномочиями в сфере организации дорожной деятельности и благоустройства территории городского округа ЗАТО Свободный.</w:t>
      </w:r>
    </w:p>
    <w:p w:rsidR="00D4075B" w:rsidRPr="00D4075B" w:rsidRDefault="00D4075B" w:rsidP="00D4075B">
      <w:pPr>
        <w:rPr>
          <w:rFonts w:ascii="Liberation Serif" w:hAnsi="Liberation Serif" w:cs="Liberation Serif"/>
          <w:lang w:eastAsia="ru-RU"/>
        </w:rPr>
      </w:pPr>
      <w:r w:rsidRPr="00D4075B">
        <w:rPr>
          <w:rFonts w:ascii="Liberation Serif" w:hAnsi="Liberation Serif" w:cs="Liberation Serif"/>
          <w:lang w:eastAsia="ru-RU"/>
        </w:rPr>
        <w:t>Организация благоустройства включает содержание, уход, ремонт общественных территорий, мест массового отдыха населения, детских и спортивных площадок, тротуаров и внутриквартальных дорог, автомобильных дорог местного значения, площадок автопарковок (автостоянок), парков, скверов, иных зеленых зон, площадей и других территорий, а также прочие работы, а именно: содержание водных устройств (фонтанов), уход за деревьями и цветниками, уборка мусора, ремонт металлических конструкции (МАФ), ремонт контейнерных  площадок для мусора, заготовка  почвы и песка, благоустройство родников, стационарных и нестационарных элементов (объектов) общественных и других территорий.</w:t>
      </w:r>
    </w:p>
    <w:p w:rsidR="00D4075B" w:rsidRPr="00D4075B" w:rsidRDefault="00D4075B" w:rsidP="00D4075B">
      <w:pPr>
        <w:rPr>
          <w:rFonts w:ascii="Liberation Serif" w:hAnsi="Liberation Serif" w:cs="Liberation Serif"/>
          <w:lang w:eastAsia="ru-RU"/>
        </w:rPr>
      </w:pPr>
      <w:r w:rsidRPr="00D4075B">
        <w:rPr>
          <w:rFonts w:ascii="Liberation Serif" w:hAnsi="Liberation Serif" w:cs="Liberation Serif"/>
          <w:lang w:eastAsia="ru-RU"/>
        </w:rPr>
        <w:t>Дорожная деятельность предполагает содержание и ремонт дорог местного значения.</w:t>
      </w:r>
    </w:p>
    <w:p w:rsidR="00D4075B" w:rsidRPr="00D4075B" w:rsidRDefault="00D4075B" w:rsidP="00D4075B">
      <w:pPr>
        <w:rPr>
          <w:rFonts w:ascii="Liberation Serif" w:hAnsi="Liberation Serif" w:cs="Liberation Serif"/>
          <w:lang w:eastAsia="ru-RU"/>
        </w:rPr>
      </w:pPr>
      <w:r w:rsidRPr="00D4075B">
        <w:rPr>
          <w:rFonts w:ascii="Liberation Serif" w:hAnsi="Liberation Serif" w:cs="Liberation Serif"/>
          <w:lang w:eastAsia="ru-RU"/>
        </w:rPr>
        <w:t xml:space="preserve">В проверяемый период должностными лицами являлись: директор МКУ «СМЗ» Кудряшов Вячеслав Валерьевич с 18.04.2022 по 04.08.2025 и бухгалтеры: Казанцева Любовь Викторовна (совместительство) с 19.09.2022 по 30.01.2025, Нагорная Анна Андреевна с 03.02.2025 по 14.03.2025, Руденко Ангелина Николаевна (совместительство) с 24.03.2025 по 31.07.2025. </w:t>
      </w:r>
    </w:p>
    <w:p w:rsidR="00D4075B" w:rsidRPr="00D4075B" w:rsidRDefault="00D4075B" w:rsidP="00D4075B">
      <w:pPr>
        <w:rPr>
          <w:rFonts w:ascii="Liberation Serif" w:hAnsi="Liberation Serif" w:cs="Liberation Serif"/>
          <w:lang w:eastAsia="ru-RU"/>
        </w:rPr>
      </w:pPr>
      <w:r w:rsidRPr="00D4075B">
        <w:rPr>
          <w:rFonts w:ascii="Liberation Serif" w:hAnsi="Liberation Serif" w:cs="Liberation Serif"/>
          <w:lang w:eastAsia="ru-RU"/>
        </w:rPr>
        <w:lastRenderedPageBreak/>
        <w:t xml:space="preserve">Согласно постановлению администрации городского округа от 24.04.2025 № 242 (в редакции от 31.07.2025 № 440) с 05.08.2025 года в Муниципальном казенном учреждении «Служба муниципального заказа» произошла реорганизация в форме присоединения, казенное учреждение присоединилось к Муниципальному казенному учреждению «Административно-хозяйственная служба». </w:t>
      </w:r>
    </w:p>
    <w:p w:rsidR="00F160FC" w:rsidRDefault="00F160FC" w:rsidP="001C224B">
      <w:pPr>
        <w:rPr>
          <w:u w:val="single"/>
        </w:rPr>
      </w:pPr>
    </w:p>
    <w:p w:rsidR="005A2DC1" w:rsidRDefault="001C224B" w:rsidP="001C224B">
      <w:pPr>
        <w:rPr>
          <w:u w:val="single"/>
        </w:rPr>
      </w:pPr>
      <w:r w:rsidRPr="006F1E03">
        <w:rPr>
          <w:u w:val="single"/>
        </w:rPr>
        <w:t xml:space="preserve">8. </w:t>
      </w:r>
      <w:r w:rsidR="005A2DC1" w:rsidRPr="006F1E03">
        <w:rPr>
          <w:u w:val="single"/>
        </w:rPr>
        <w:t>По результатам контрольного ме</w:t>
      </w:r>
      <w:r w:rsidR="0069239D" w:rsidRPr="006F1E03">
        <w:rPr>
          <w:u w:val="single"/>
        </w:rPr>
        <w:t>роприятия установлено следующее:</w:t>
      </w:r>
    </w:p>
    <w:p w:rsidR="00D4075B" w:rsidRPr="006F1E03" w:rsidRDefault="00D4075B" w:rsidP="001C224B">
      <w:pPr>
        <w:rPr>
          <w:u w:val="single"/>
        </w:rPr>
      </w:pPr>
    </w:p>
    <w:p w:rsidR="0010581A" w:rsidRDefault="009F30CC" w:rsidP="000325B9">
      <w:pPr>
        <w:autoSpaceDE w:val="0"/>
        <w:autoSpaceDN w:val="0"/>
        <w:adjustRightInd w:val="0"/>
      </w:pPr>
      <w:r>
        <w:t>8.1.</w:t>
      </w:r>
      <w:r w:rsidR="00C34DB2">
        <w:t xml:space="preserve"> </w:t>
      </w:r>
      <w:r w:rsidR="0010581A" w:rsidRPr="0010581A">
        <w:t>Благоустройство территории городского округа - комплекс предусмотренных правилами благоустройства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10581A" w:rsidRDefault="00F24F8A" w:rsidP="0010581A">
      <w:pPr>
        <w:widowControl w:val="0"/>
      </w:pPr>
      <w:r>
        <w:t xml:space="preserve">8.2. </w:t>
      </w:r>
      <w:r w:rsidR="0010581A">
        <w:t>В соответствии с пунктом 20 статьи 16 главы 3 Федерального закона № 131-ФЗ к вопросам местного значения относится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F24F8A" w:rsidRDefault="00532BE8" w:rsidP="0010581A">
      <w:pPr>
        <w:widowControl w:val="0"/>
        <w:rPr>
          <w:bCs/>
        </w:rPr>
      </w:pPr>
      <w:r>
        <w:t>8.3.</w:t>
      </w:r>
      <w:r w:rsidR="0010581A">
        <w:t xml:space="preserve">В соответствии с пунктом 25 статьи 16 главы 3 Федерального закона № 131-ФЗ к вопросам местного значения относится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 </w:t>
      </w:r>
      <w:r w:rsidR="00F24F8A">
        <w:t>Одной из целей муниципальной подпрограммы «Формирование современной городской среды» является п</w:t>
      </w:r>
      <w:r w:rsidR="00F24F8A">
        <w:rPr>
          <w:bCs/>
        </w:rPr>
        <w:t xml:space="preserve">овышение уровня благоустройства наиболее посещаемых общественных территорий, в том числе мест массового отдыха городского округа, чем является объект «Зона отдыха по улице </w:t>
      </w:r>
      <w:proofErr w:type="spellStart"/>
      <w:r w:rsidR="00F24F8A">
        <w:rPr>
          <w:bCs/>
        </w:rPr>
        <w:t>Карбышева</w:t>
      </w:r>
      <w:proofErr w:type="spellEnd"/>
      <w:r w:rsidR="00F24F8A">
        <w:rPr>
          <w:bCs/>
        </w:rPr>
        <w:t>».</w:t>
      </w:r>
    </w:p>
    <w:p w:rsidR="0010581A" w:rsidRDefault="00007315" w:rsidP="00F24F8A">
      <w:pPr>
        <w:tabs>
          <w:tab w:val="left" w:pos="720"/>
        </w:tabs>
        <w:rPr>
          <w:iCs/>
        </w:rPr>
      </w:pPr>
      <w:r w:rsidRPr="00F24F8A">
        <w:rPr>
          <w:iCs/>
        </w:rPr>
        <w:t>8.</w:t>
      </w:r>
      <w:r w:rsidR="00532BE8">
        <w:rPr>
          <w:iCs/>
        </w:rPr>
        <w:t>4</w:t>
      </w:r>
      <w:r w:rsidRPr="00F24F8A">
        <w:rPr>
          <w:iCs/>
        </w:rPr>
        <w:t>.</w:t>
      </w:r>
      <w:r w:rsidR="00C34DB2" w:rsidRPr="00F24F8A">
        <w:rPr>
          <w:iCs/>
        </w:rPr>
        <w:t xml:space="preserve"> </w:t>
      </w:r>
      <w:r w:rsidR="0010581A" w:rsidRPr="0010581A">
        <w:rPr>
          <w:iCs/>
        </w:rPr>
        <w:t xml:space="preserve">Пунктом 21 статьи 6 Устава городского </w:t>
      </w:r>
      <w:proofErr w:type="gramStart"/>
      <w:r w:rsidR="0010581A" w:rsidRPr="0010581A">
        <w:rPr>
          <w:iCs/>
        </w:rPr>
        <w:t>округа</w:t>
      </w:r>
      <w:proofErr w:type="gramEnd"/>
      <w:r w:rsidR="0010581A" w:rsidRPr="0010581A">
        <w:rPr>
          <w:iCs/>
        </w:rPr>
        <w:t xml:space="preserve"> ЗАТО Свободный Свердловской области закреплены вопросы местного значения по созданию условий для массового отдыха жителей городского округа и организации обустройства мест массового отдыха населения. </w:t>
      </w:r>
    </w:p>
    <w:p w:rsidR="00532BE8" w:rsidRPr="00532BE8" w:rsidRDefault="00532BE8" w:rsidP="00532BE8">
      <w:pPr>
        <w:tabs>
          <w:tab w:val="left" w:pos="720"/>
        </w:tabs>
        <w:rPr>
          <w:iCs/>
        </w:rPr>
      </w:pPr>
      <w:r>
        <w:rPr>
          <w:iCs/>
        </w:rPr>
        <w:t>8.5.</w:t>
      </w:r>
      <w:r w:rsidRPr="00532BE8">
        <w:t xml:space="preserve"> </w:t>
      </w:r>
      <w:r w:rsidRPr="00532BE8">
        <w:rPr>
          <w:iCs/>
        </w:rPr>
        <w:t>В соответствии с вопросами местного значения в части создания условий для массового отдыха жителей городского округа утверждены:</w:t>
      </w:r>
    </w:p>
    <w:p w:rsidR="00532BE8" w:rsidRPr="00532BE8" w:rsidRDefault="00532BE8" w:rsidP="00532BE8">
      <w:pPr>
        <w:tabs>
          <w:tab w:val="left" w:pos="720"/>
        </w:tabs>
        <w:rPr>
          <w:iCs/>
        </w:rPr>
      </w:pPr>
      <w:r w:rsidRPr="00532BE8">
        <w:rPr>
          <w:iCs/>
        </w:rPr>
        <w:t xml:space="preserve">- Правила благоустройства и озеленения территории городского </w:t>
      </w:r>
      <w:proofErr w:type="gramStart"/>
      <w:r w:rsidRPr="00532BE8">
        <w:rPr>
          <w:iCs/>
        </w:rPr>
        <w:t>округа</w:t>
      </w:r>
      <w:proofErr w:type="gramEnd"/>
      <w:r w:rsidRPr="00532BE8">
        <w:rPr>
          <w:iCs/>
        </w:rPr>
        <w:t xml:space="preserve"> ЗАТО Свободный, утвержденные решением Думы городского округа от 26.05.2006г. №45/12 (в ред. от 26.09.2014 года № 39/21);</w:t>
      </w:r>
    </w:p>
    <w:p w:rsidR="00532BE8" w:rsidRDefault="00532BE8" w:rsidP="00532BE8">
      <w:pPr>
        <w:tabs>
          <w:tab w:val="left" w:pos="720"/>
        </w:tabs>
        <w:rPr>
          <w:iCs/>
        </w:rPr>
      </w:pPr>
      <w:r w:rsidRPr="00532BE8">
        <w:rPr>
          <w:iCs/>
        </w:rPr>
        <w:lastRenderedPageBreak/>
        <w:t xml:space="preserve">- Муниципальная программа «Развитие городского хозяйства» на 2023-2030 годы, утвержденная Постановлением администрации городского </w:t>
      </w:r>
      <w:proofErr w:type="gramStart"/>
      <w:r w:rsidRPr="00532BE8">
        <w:rPr>
          <w:iCs/>
        </w:rPr>
        <w:t>округа</w:t>
      </w:r>
      <w:proofErr w:type="gramEnd"/>
      <w:r w:rsidRPr="00532BE8">
        <w:rPr>
          <w:iCs/>
        </w:rPr>
        <w:t xml:space="preserve"> ЗАТО Свободный от 30.08.2022г. № 482 (далее – Муниципальная программа), с последними изменениями от 28.12.2024 № 703, подпрограмма «Формирование современной городской среды». Ответственным исполнителем Программы является администрация (отдел городского хозяйства), соисполнителем – Муниципальное казенное учреждение «Служба муниципального заказа».</w:t>
      </w:r>
    </w:p>
    <w:p w:rsidR="00403035" w:rsidRDefault="00AA71DE" w:rsidP="00CA4D0E">
      <w:pPr>
        <w:autoSpaceDE w:val="0"/>
        <w:autoSpaceDN w:val="0"/>
        <w:adjustRightInd w:val="0"/>
        <w:rPr>
          <w:b/>
          <w:spacing w:val="-3"/>
        </w:rPr>
      </w:pPr>
      <w:r>
        <w:t>8.</w:t>
      </w:r>
      <w:r w:rsidR="00D23D4F">
        <w:t>6</w:t>
      </w:r>
      <w:r w:rsidR="00B47272">
        <w:t>.</w:t>
      </w:r>
      <w:r w:rsidR="00FC0D6D" w:rsidRPr="00FC0D6D">
        <w:rPr>
          <w:spacing w:val="-3"/>
        </w:rPr>
        <w:t xml:space="preserve"> </w:t>
      </w:r>
      <w:r w:rsidR="00D23D4F" w:rsidRPr="00D23D4F">
        <w:rPr>
          <w:spacing w:val="-3"/>
        </w:rPr>
        <w:t xml:space="preserve">Средства бюджета городского округа, выделенные в 2024 году на обустройство территории, прилегающей к зоне отдыха по ул. </w:t>
      </w:r>
      <w:proofErr w:type="spellStart"/>
      <w:r w:rsidR="00D23D4F" w:rsidRPr="00D23D4F">
        <w:rPr>
          <w:spacing w:val="-3"/>
        </w:rPr>
        <w:t>Карбышева</w:t>
      </w:r>
      <w:proofErr w:type="spellEnd"/>
      <w:r w:rsidR="00D23D4F" w:rsidRPr="00D23D4F">
        <w:rPr>
          <w:spacing w:val="-3"/>
        </w:rPr>
        <w:t xml:space="preserve">, </w:t>
      </w:r>
      <w:proofErr w:type="spellStart"/>
      <w:r w:rsidR="00D23D4F" w:rsidRPr="00D23D4F">
        <w:rPr>
          <w:spacing w:val="-3"/>
        </w:rPr>
        <w:t>пгт</w:t>
      </w:r>
      <w:proofErr w:type="spellEnd"/>
      <w:r w:rsidR="00D23D4F" w:rsidRPr="00D23D4F">
        <w:rPr>
          <w:spacing w:val="-3"/>
        </w:rPr>
        <w:t>. Свободный Свердловской области</w:t>
      </w:r>
      <w:r w:rsidR="00D23D4F">
        <w:rPr>
          <w:spacing w:val="-3"/>
        </w:rPr>
        <w:t xml:space="preserve"> составили </w:t>
      </w:r>
      <w:r w:rsidR="00D23D4F" w:rsidRPr="0086468D">
        <w:rPr>
          <w:b/>
          <w:spacing w:val="-3"/>
        </w:rPr>
        <w:t>31 597 302,71</w:t>
      </w:r>
      <w:r w:rsidR="00403035" w:rsidRPr="0086468D">
        <w:rPr>
          <w:b/>
          <w:spacing w:val="-3"/>
        </w:rPr>
        <w:t xml:space="preserve"> руб.</w:t>
      </w:r>
    </w:p>
    <w:tbl>
      <w:tblPr>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234"/>
        <w:gridCol w:w="3237"/>
        <w:gridCol w:w="1686"/>
        <w:gridCol w:w="1686"/>
      </w:tblGrid>
      <w:tr w:rsidR="00F03641" w:rsidRPr="00F03641" w:rsidTr="00B03552">
        <w:tc>
          <w:tcPr>
            <w:tcW w:w="594" w:type="dxa"/>
            <w:shd w:val="clear" w:color="auto" w:fill="auto"/>
          </w:tcPr>
          <w:p w:rsidR="00F03641" w:rsidRPr="00F03641" w:rsidRDefault="00F03641" w:rsidP="00B03552">
            <w:pPr>
              <w:ind w:firstLine="0"/>
              <w:jc w:val="left"/>
              <w:rPr>
                <w:rFonts w:eastAsia="Calibri"/>
                <w:lang w:eastAsia="ru-RU"/>
              </w:rPr>
            </w:pPr>
            <w:r w:rsidRPr="00F03641">
              <w:rPr>
                <w:rFonts w:eastAsia="Calibri"/>
                <w:lang w:val="en-US" w:eastAsia="ru-RU"/>
              </w:rPr>
              <w:t xml:space="preserve">N </w:t>
            </w:r>
            <w:r w:rsidRPr="00F03641">
              <w:rPr>
                <w:rFonts w:eastAsia="Calibri"/>
                <w:lang w:eastAsia="ru-RU"/>
              </w:rPr>
              <w:t>п/п</w:t>
            </w:r>
          </w:p>
        </w:tc>
        <w:tc>
          <w:tcPr>
            <w:tcW w:w="2234"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Номер и дата заключения контракта или договора</w:t>
            </w:r>
          </w:p>
        </w:tc>
        <w:tc>
          <w:tcPr>
            <w:tcW w:w="3298"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Предмет контракта или договора</w:t>
            </w:r>
          </w:p>
        </w:tc>
        <w:tc>
          <w:tcPr>
            <w:tcW w:w="1666"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Цена контракта руб.</w:t>
            </w:r>
          </w:p>
        </w:tc>
        <w:tc>
          <w:tcPr>
            <w:tcW w:w="1645"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Фактически исполнено и оплачено</w:t>
            </w:r>
          </w:p>
          <w:p w:rsidR="00F03641" w:rsidRPr="00F03641" w:rsidRDefault="00F03641" w:rsidP="00B03552">
            <w:pPr>
              <w:ind w:firstLine="0"/>
              <w:jc w:val="left"/>
              <w:rPr>
                <w:rFonts w:eastAsia="Calibri"/>
                <w:lang w:eastAsia="ru-RU"/>
              </w:rPr>
            </w:pPr>
            <w:r w:rsidRPr="00F03641">
              <w:rPr>
                <w:rFonts w:eastAsia="Calibri"/>
                <w:lang w:eastAsia="ru-RU"/>
              </w:rPr>
              <w:t>руб.</w:t>
            </w:r>
          </w:p>
        </w:tc>
      </w:tr>
      <w:tr w:rsidR="00F03641" w:rsidRPr="00F03641" w:rsidTr="00B03552">
        <w:tc>
          <w:tcPr>
            <w:tcW w:w="594"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1.</w:t>
            </w:r>
          </w:p>
        </w:tc>
        <w:tc>
          <w:tcPr>
            <w:tcW w:w="2234"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Муниципальный контракт  №20/24 от 20.05.2024 *</w:t>
            </w:r>
          </w:p>
        </w:tc>
        <w:tc>
          <w:tcPr>
            <w:tcW w:w="3298"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 xml:space="preserve">Обустройство территории, прилегающей к зоне отдыха по ул. </w:t>
            </w:r>
            <w:proofErr w:type="spellStart"/>
            <w:r w:rsidRPr="00F03641">
              <w:rPr>
                <w:rFonts w:eastAsia="Calibri"/>
                <w:lang w:eastAsia="ru-RU"/>
              </w:rPr>
              <w:t>Карбышева</w:t>
            </w:r>
            <w:proofErr w:type="spellEnd"/>
            <w:r w:rsidRPr="00F03641">
              <w:rPr>
                <w:rFonts w:eastAsia="Calibri"/>
                <w:lang w:eastAsia="ru-RU"/>
              </w:rPr>
              <w:t xml:space="preserve"> (место выполнения работ на участках: территория у скамьи «Невесомость», детская  площадка у д.42, территория за детской площадкой у д.42, малые архитектурные формы)</w:t>
            </w:r>
          </w:p>
        </w:tc>
        <w:tc>
          <w:tcPr>
            <w:tcW w:w="1666"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27 999 828</w:t>
            </w:r>
          </w:p>
        </w:tc>
        <w:tc>
          <w:tcPr>
            <w:tcW w:w="1645" w:type="dxa"/>
            <w:shd w:val="clear" w:color="auto" w:fill="auto"/>
          </w:tcPr>
          <w:p w:rsidR="00F03641" w:rsidRPr="00F03641" w:rsidRDefault="00F03641" w:rsidP="00B03552">
            <w:pPr>
              <w:ind w:firstLine="0"/>
              <w:jc w:val="left"/>
              <w:rPr>
                <w:rFonts w:eastAsia="Calibri"/>
                <w:lang w:eastAsia="ru-RU"/>
              </w:rPr>
            </w:pPr>
            <w:r w:rsidRPr="00F03641">
              <w:rPr>
                <w:rFonts w:eastAsia="Calibri"/>
                <w:lang w:val="en-US" w:eastAsia="ru-RU"/>
              </w:rPr>
              <w:t>27 999 82</w:t>
            </w:r>
            <w:r w:rsidRPr="00F03641">
              <w:rPr>
                <w:rFonts w:eastAsia="Calibri"/>
                <w:lang w:eastAsia="ru-RU"/>
              </w:rPr>
              <w:t>8</w:t>
            </w:r>
          </w:p>
          <w:p w:rsidR="00F03641" w:rsidRPr="00F03641" w:rsidRDefault="00F03641" w:rsidP="00B03552">
            <w:pPr>
              <w:ind w:firstLine="0"/>
              <w:jc w:val="left"/>
              <w:rPr>
                <w:rFonts w:eastAsia="Calibri"/>
                <w:lang w:eastAsia="ru-RU"/>
              </w:rPr>
            </w:pPr>
          </w:p>
          <w:p w:rsidR="00F03641" w:rsidRPr="00F03641" w:rsidRDefault="00F03641" w:rsidP="00B03552">
            <w:pPr>
              <w:ind w:firstLine="0"/>
              <w:jc w:val="left"/>
              <w:rPr>
                <w:rFonts w:eastAsia="Calibri"/>
                <w:lang w:eastAsia="ru-RU"/>
              </w:rPr>
            </w:pPr>
            <w:r w:rsidRPr="00F03641">
              <w:rPr>
                <w:rFonts w:eastAsia="Calibri"/>
                <w:lang w:eastAsia="ru-RU"/>
              </w:rPr>
              <w:t>п/п №413 от 11.12.2024г.</w:t>
            </w:r>
          </w:p>
        </w:tc>
      </w:tr>
      <w:tr w:rsidR="00F03641" w:rsidRPr="00F03641" w:rsidTr="00B03552">
        <w:tc>
          <w:tcPr>
            <w:tcW w:w="594"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2.</w:t>
            </w:r>
          </w:p>
        </w:tc>
        <w:tc>
          <w:tcPr>
            <w:tcW w:w="2234"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Муниципальный контракт  №22/24 от 14.06.2024 *</w:t>
            </w:r>
          </w:p>
        </w:tc>
        <w:tc>
          <w:tcPr>
            <w:tcW w:w="3298"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 xml:space="preserve">Поставка  скульптуры «Муромские святые Петр и </w:t>
            </w:r>
            <w:proofErr w:type="spellStart"/>
            <w:r w:rsidRPr="00F03641">
              <w:rPr>
                <w:rFonts w:eastAsia="Calibri"/>
                <w:lang w:eastAsia="ru-RU"/>
              </w:rPr>
              <w:t>Феврония</w:t>
            </w:r>
            <w:proofErr w:type="spellEnd"/>
            <w:r w:rsidRPr="00F03641">
              <w:rPr>
                <w:rFonts w:eastAsia="Calibri"/>
                <w:lang w:eastAsia="ru-RU"/>
              </w:rPr>
              <w:t>» с исполнительной документацией</w:t>
            </w:r>
          </w:p>
        </w:tc>
        <w:tc>
          <w:tcPr>
            <w:tcW w:w="1666"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800 000</w:t>
            </w:r>
          </w:p>
        </w:tc>
        <w:tc>
          <w:tcPr>
            <w:tcW w:w="1645"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800 000</w:t>
            </w:r>
          </w:p>
          <w:p w:rsidR="00F03641" w:rsidRPr="00F03641" w:rsidRDefault="00F03641" w:rsidP="00B03552">
            <w:pPr>
              <w:ind w:firstLine="0"/>
              <w:jc w:val="left"/>
              <w:rPr>
                <w:rFonts w:eastAsia="Calibri"/>
                <w:lang w:eastAsia="ru-RU"/>
              </w:rPr>
            </w:pPr>
          </w:p>
          <w:p w:rsidR="00F03641" w:rsidRPr="00F03641" w:rsidRDefault="00F03641" w:rsidP="00B03552">
            <w:pPr>
              <w:ind w:firstLine="0"/>
              <w:jc w:val="left"/>
              <w:rPr>
                <w:rFonts w:eastAsia="Calibri"/>
                <w:lang w:eastAsia="ru-RU"/>
              </w:rPr>
            </w:pPr>
            <w:r w:rsidRPr="00F03641">
              <w:rPr>
                <w:rFonts w:eastAsia="Calibri"/>
                <w:lang w:eastAsia="ru-RU"/>
              </w:rPr>
              <w:t>п/п №307 от 04.10.2024г</w:t>
            </w:r>
          </w:p>
        </w:tc>
      </w:tr>
      <w:tr w:rsidR="00F03641" w:rsidRPr="00F03641" w:rsidTr="00B03552">
        <w:tc>
          <w:tcPr>
            <w:tcW w:w="594"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3.</w:t>
            </w:r>
          </w:p>
        </w:tc>
        <w:tc>
          <w:tcPr>
            <w:tcW w:w="2234"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Муниципальный контракт  №23/24 от 07.08.2024</w:t>
            </w:r>
          </w:p>
        </w:tc>
        <w:tc>
          <w:tcPr>
            <w:tcW w:w="3298"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 xml:space="preserve">Осуществление строительного контроля за выполнением работ по обустройству территории, прилегающей к зоне отдыха по </w:t>
            </w:r>
            <w:proofErr w:type="spellStart"/>
            <w:r w:rsidRPr="00F03641">
              <w:rPr>
                <w:rFonts w:eastAsia="Calibri"/>
                <w:lang w:eastAsia="ru-RU"/>
              </w:rPr>
              <w:t>ул.Карбышева</w:t>
            </w:r>
            <w:proofErr w:type="spellEnd"/>
          </w:p>
        </w:tc>
        <w:tc>
          <w:tcPr>
            <w:tcW w:w="1666"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200 000</w:t>
            </w:r>
          </w:p>
        </w:tc>
        <w:tc>
          <w:tcPr>
            <w:tcW w:w="1645"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200 000</w:t>
            </w:r>
          </w:p>
          <w:p w:rsidR="00F03641" w:rsidRPr="00F03641" w:rsidRDefault="00F03641" w:rsidP="00B03552">
            <w:pPr>
              <w:ind w:firstLine="0"/>
              <w:jc w:val="left"/>
              <w:rPr>
                <w:rFonts w:eastAsia="Calibri"/>
                <w:lang w:eastAsia="ru-RU"/>
              </w:rPr>
            </w:pPr>
          </w:p>
          <w:p w:rsidR="00F03641" w:rsidRPr="00F03641" w:rsidRDefault="00F03641" w:rsidP="00B03552">
            <w:pPr>
              <w:ind w:firstLine="0"/>
              <w:jc w:val="left"/>
              <w:rPr>
                <w:rFonts w:eastAsia="Calibri"/>
                <w:lang w:eastAsia="ru-RU"/>
              </w:rPr>
            </w:pPr>
            <w:r w:rsidRPr="00F03641">
              <w:rPr>
                <w:rFonts w:eastAsia="Calibri"/>
                <w:lang w:eastAsia="ru-RU"/>
              </w:rPr>
              <w:t>п/п №445 от 23.12.2024г</w:t>
            </w:r>
          </w:p>
        </w:tc>
      </w:tr>
      <w:tr w:rsidR="00F03641" w:rsidRPr="00F03641" w:rsidTr="00B03552">
        <w:tc>
          <w:tcPr>
            <w:tcW w:w="594"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4.</w:t>
            </w:r>
          </w:p>
        </w:tc>
        <w:tc>
          <w:tcPr>
            <w:tcW w:w="2234"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Муниципальный контракт  №24/24 от 12.08.2024</w:t>
            </w:r>
          </w:p>
        </w:tc>
        <w:tc>
          <w:tcPr>
            <w:tcW w:w="3298"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 xml:space="preserve">Поставка малых архитектурных форм (скамейки, </w:t>
            </w:r>
            <w:proofErr w:type="spellStart"/>
            <w:r w:rsidRPr="00F03641">
              <w:rPr>
                <w:rFonts w:eastAsia="Calibri"/>
                <w:lang w:eastAsia="ru-RU"/>
              </w:rPr>
              <w:t>перголы</w:t>
            </w:r>
            <w:proofErr w:type="spellEnd"/>
            <w:r w:rsidRPr="00F03641">
              <w:rPr>
                <w:rFonts w:eastAsia="Calibri"/>
                <w:lang w:eastAsia="ru-RU"/>
              </w:rPr>
              <w:t>, урны)</w:t>
            </w:r>
          </w:p>
        </w:tc>
        <w:tc>
          <w:tcPr>
            <w:tcW w:w="1666"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390 039</w:t>
            </w:r>
          </w:p>
          <w:p w:rsidR="00F03641" w:rsidRPr="00F03641" w:rsidRDefault="00F03641" w:rsidP="00B03552">
            <w:pPr>
              <w:ind w:firstLine="0"/>
              <w:jc w:val="left"/>
              <w:rPr>
                <w:rFonts w:eastAsia="Calibri"/>
                <w:lang w:eastAsia="ru-RU"/>
              </w:rPr>
            </w:pPr>
          </w:p>
        </w:tc>
        <w:tc>
          <w:tcPr>
            <w:tcW w:w="1645"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390 039</w:t>
            </w:r>
          </w:p>
          <w:p w:rsidR="00F03641" w:rsidRPr="00F03641" w:rsidRDefault="00F03641" w:rsidP="00B03552">
            <w:pPr>
              <w:ind w:firstLine="0"/>
              <w:jc w:val="left"/>
              <w:rPr>
                <w:rFonts w:eastAsia="Calibri"/>
                <w:lang w:eastAsia="ru-RU"/>
              </w:rPr>
            </w:pPr>
          </w:p>
          <w:p w:rsidR="00F03641" w:rsidRPr="00F03641" w:rsidRDefault="00F03641" w:rsidP="00B03552">
            <w:pPr>
              <w:ind w:firstLine="0"/>
              <w:jc w:val="left"/>
              <w:rPr>
                <w:rFonts w:eastAsia="Calibri"/>
                <w:lang w:eastAsia="ru-RU"/>
              </w:rPr>
            </w:pPr>
            <w:r w:rsidRPr="00F03641">
              <w:rPr>
                <w:rFonts w:eastAsia="Calibri"/>
                <w:lang w:eastAsia="ru-RU"/>
              </w:rPr>
              <w:t>п/п №317 от 11.10.2024г</w:t>
            </w:r>
          </w:p>
        </w:tc>
      </w:tr>
      <w:tr w:rsidR="00F03641" w:rsidRPr="00F03641" w:rsidTr="00B03552">
        <w:tc>
          <w:tcPr>
            <w:tcW w:w="594"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5.</w:t>
            </w:r>
          </w:p>
        </w:tc>
        <w:tc>
          <w:tcPr>
            <w:tcW w:w="2234"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Договор №10/24</w:t>
            </w:r>
          </w:p>
          <w:p w:rsidR="00F03641" w:rsidRPr="00F03641" w:rsidRDefault="00F03641" w:rsidP="00B03552">
            <w:pPr>
              <w:ind w:firstLine="0"/>
              <w:jc w:val="left"/>
              <w:rPr>
                <w:rFonts w:eastAsia="Calibri"/>
                <w:lang w:eastAsia="ru-RU"/>
              </w:rPr>
            </w:pPr>
            <w:r w:rsidRPr="00F03641">
              <w:rPr>
                <w:rFonts w:eastAsia="Calibri"/>
                <w:lang w:eastAsia="ru-RU"/>
              </w:rPr>
              <w:t>от 19.09.2024</w:t>
            </w:r>
          </w:p>
        </w:tc>
        <w:tc>
          <w:tcPr>
            <w:tcW w:w="3298"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Поставка и установка  объекта «Кованый мостик»</w:t>
            </w:r>
          </w:p>
        </w:tc>
        <w:tc>
          <w:tcPr>
            <w:tcW w:w="1666"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192 000</w:t>
            </w:r>
          </w:p>
        </w:tc>
        <w:tc>
          <w:tcPr>
            <w:tcW w:w="1645"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192 000</w:t>
            </w:r>
          </w:p>
          <w:p w:rsidR="00F03641" w:rsidRPr="00F03641" w:rsidRDefault="00F03641" w:rsidP="00B03552">
            <w:pPr>
              <w:ind w:firstLine="0"/>
              <w:jc w:val="left"/>
              <w:rPr>
                <w:rFonts w:eastAsia="Calibri"/>
                <w:lang w:eastAsia="ru-RU"/>
              </w:rPr>
            </w:pPr>
          </w:p>
          <w:p w:rsidR="00F03641" w:rsidRPr="00F03641" w:rsidRDefault="00F03641" w:rsidP="00B03552">
            <w:pPr>
              <w:ind w:firstLine="0"/>
              <w:jc w:val="left"/>
              <w:rPr>
                <w:rFonts w:eastAsia="Calibri"/>
                <w:lang w:eastAsia="ru-RU"/>
              </w:rPr>
            </w:pPr>
            <w:r w:rsidRPr="00F03641">
              <w:rPr>
                <w:rFonts w:eastAsia="Calibri"/>
                <w:lang w:eastAsia="ru-RU"/>
              </w:rPr>
              <w:lastRenderedPageBreak/>
              <w:t>п/п №335 от 28.10.2024г</w:t>
            </w:r>
          </w:p>
        </w:tc>
      </w:tr>
      <w:tr w:rsidR="00F03641" w:rsidRPr="00F03641" w:rsidTr="00B03552">
        <w:tc>
          <w:tcPr>
            <w:tcW w:w="594"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lastRenderedPageBreak/>
              <w:t>6.</w:t>
            </w:r>
          </w:p>
        </w:tc>
        <w:tc>
          <w:tcPr>
            <w:tcW w:w="2234"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Договор №11/24</w:t>
            </w:r>
          </w:p>
          <w:p w:rsidR="00F03641" w:rsidRPr="00F03641" w:rsidRDefault="00F03641" w:rsidP="00B03552">
            <w:pPr>
              <w:ind w:firstLine="0"/>
              <w:jc w:val="left"/>
              <w:rPr>
                <w:rFonts w:eastAsia="Calibri"/>
                <w:lang w:eastAsia="ru-RU"/>
              </w:rPr>
            </w:pPr>
            <w:r w:rsidRPr="00F03641">
              <w:rPr>
                <w:rFonts w:eastAsia="Calibri"/>
                <w:lang w:eastAsia="ru-RU"/>
              </w:rPr>
              <w:t>от 23.09.2024</w:t>
            </w:r>
          </w:p>
        </w:tc>
        <w:tc>
          <w:tcPr>
            <w:tcW w:w="3298"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 xml:space="preserve">Планировка территории, прилегающей к дорожкам из мраморного щебня, расположенных на территории, прилегающей к зоне отдыха по </w:t>
            </w:r>
            <w:proofErr w:type="spellStart"/>
            <w:r w:rsidRPr="00F03641">
              <w:rPr>
                <w:rFonts w:eastAsia="Calibri"/>
                <w:lang w:eastAsia="ru-RU"/>
              </w:rPr>
              <w:t>ул.Карбышева</w:t>
            </w:r>
            <w:proofErr w:type="spellEnd"/>
            <w:r w:rsidRPr="00F03641">
              <w:rPr>
                <w:rFonts w:eastAsia="Calibri"/>
                <w:lang w:eastAsia="ru-RU"/>
              </w:rPr>
              <w:t>(«Сквер городских фонарей»</w:t>
            </w:r>
          </w:p>
        </w:tc>
        <w:tc>
          <w:tcPr>
            <w:tcW w:w="1666"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595 600</w:t>
            </w:r>
          </w:p>
        </w:tc>
        <w:tc>
          <w:tcPr>
            <w:tcW w:w="1645"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595 600</w:t>
            </w:r>
          </w:p>
          <w:p w:rsidR="00F03641" w:rsidRPr="00F03641" w:rsidRDefault="00F03641" w:rsidP="00B03552">
            <w:pPr>
              <w:ind w:firstLine="0"/>
              <w:jc w:val="left"/>
              <w:rPr>
                <w:rFonts w:eastAsia="Calibri"/>
                <w:lang w:eastAsia="ru-RU"/>
              </w:rPr>
            </w:pPr>
          </w:p>
          <w:p w:rsidR="00F03641" w:rsidRPr="00F03641" w:rsidRDefault="00F03641" w:rsidP="00B03552">
            <w:pPr>
              <w:ind w:firstLine="0"/>
              <w:jc w:val="left"/>
              <w:rPr>
                <w:rFonts w:eastAsia="Calibri"/>
                <w:lang w:eastAsia="ru-RU"/>
              </w:rPr>
            </w:pPr>
            <w:r w:rsidRPr="00F03641">
              <w:rPr>
                <w:rFonts w:eastAsia="Calibri"/>
                <w:lang w:eastAsia="ru-RU"/>
              </w:rPr>
              <w:t>п/п №318 от 11.10.2024г</w:t>
            </w:r>
          </w:p>
        </w:tc>
      </w:tr>
      <w:tr w:rsidR="00F03641" w:rsidRPr="00F03641" w:rsidTr="00B03552">
        <w:tc>
          <w:tcPr>
            <w:tcW w:w="594"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7.</w:t>
            </w:r>
          </w:p>
        </w:tc>
        <w:tc>
          <w:tcPr>
            <w:tcW w:w="2234"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Договор №17/24</w:t>
            </w:r>
          </w:p>
          <w:p w:rsidR="00F03641" w:rsidRPr="00F03641" w:rsidRDefault="00F03641" w:rsidP="00B03552">
            <w:pPr>
              <w:ind w:firstLine="0"/>
              <w:jc w:val="left"/>
              <w:rPr>
                <w:rFonts w:eastAsia="Calibri"/>
                <w:lang w:eastAsia="ru-RU"/>
              </w:rPr>
            </w:pPr>
            <w:r w:rsidRPr="00F03641">
              <w:rPr>
                <w:rFonts w:eastAsia="Calibri"/>
                <w:lang w:eastAsia="ru-RU"/>
              </w:rPr>
              <w:t>от 23.09.2024</w:t>
            </w:r>
          </w:p>
        </w:tc>
        <w:tc>
          <w:tcPr>
            <w:tcW w:w="3298"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 xml:space="preserve">Выполнение работ  по устройству постамента под скульптуру «Муромские святые Петр и </w:t>
            </w:r>
            <w:proofErr w:type="spellStart"/>
            <w:r w:rsidRPr="00F03641">
              <w:rPr>
                <w:rFonts w:eastAsia="Calibri"/>
                <w:lang w:eastAsia="ru-RU"/>
              </w:rPr>
              <w:t>Феврония</w:t>
            </w:r>
            <w:proofErr w:type="spellEnd"/>
            <w:r w:rsidRPr="00F03641">
              <w:rPr>
                <w:rFonts w:eastAsia="Calibri"/>
                <w:lang w:eastAsia="ru-RU"/>
              </w:rPr>
              <w:t>»</w:t>
            </w:r>
          </w:p>
        </w:tc>
        <w:tc>
          <w:tcPr>
            <w:tcW w:w="1666"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597 769,28</w:t>
            </w:r>
          </w:p>
        </w:tc>
        <w:tc>
          <w:tcPr>
            <w:tcW w:w="1645"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597 769,28</w:t>
            </w:r>
          </w:p>
          <w:p w:rsidR="00F03641" w:rsidRPr="00F03641" w:rsidRDefault="00F03641" w:rsidP="00B03552">
            <w:pPr>
              <w:ind w:firstLine="0"/>
              <w:jc w:val="left"/>
              <w:rPr>
                <w:rFonts w:eastAsia="Calibri"/>
                <w:lang w:eastAsia="ru-RU"/>
              </w:rPr>
            </w:pPr>
          </w:p>
          <w:p w:rsidR="00F03641" w:rsidRPr="00F03641" w:rsidRDefault="00F03641" w:rsidP="00B03552">
            <w:pPr>
              <w:ind w:firstLine="0"/>
              <w:jc w:val="left"/>
              <w:rPr>
                <w:rFonts w:eastAsia="Calibri"/>
                <w:lang w:eastAsia="ru-RU"/>
              </w:rPr>
            </w:pPr>
            <w:r w:rsidRPr="00F03641">
              <w:rPr>
                <w:rFonts w:eastAsia="Calibri"/>
                <w:lang w:eastAsia="ru-RU"/>
              </w:rPr>
              <w:t>п/п №414 от 11.12.2024г</w:t>
            </w:r>
          </w:p>
        </w:tc>
      </w:tr>
      <w:tr w:rsidR="00F03641" w:rsidRPr="00F03641" w:rsidTr="00B03552">
        <w:tc>
          <w:tcPr>
            <w:tcW w:w="594"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8.</w:t>
            </w:r>
          </w:p>
        </w:tc>
        <w:tc>
          <w:tcPr>
            <w:tcW w:w="2234"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Договор №13/24</w:t>
            </w:r>
          </w:p>
          <w:p w:rsidR="00F03641" w:rsidRPr="00F03641" w:rsidRDefault="00F03641" w:rsidP="00B03552">
            <w:pPr>
              <w:ind w:firstLine="0"/>
              <w:jc w:val="left"/>
              <w:rPr>
                <w:rFonts w:eastAsia="Calibri"/>
                <w:lang w:eastAsia="ru-RU"/>
              </w:rPr>
            </w:pPr>
            <w:r w:rsidRPr="00F03641">
              <w:rPr>
                <w:rFonts w:eastAsia="Calibri"/>
                <w:lang w:eastAsia="ru-RU"/>
              </w:rPr>
              <w:t>от 14.11.2024</w:t>
            </w:r>
          </w:p>
        </w:tc>
        <w:tc>
          <w:tcPr>
            <w:tcW w:w="3298"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 xml:space="preserve">Работы по установке ограждения из пластикового штакетника, планировке территории и завоза грунта на территории у скульптуры «Муромские святые Петр и </w:t>
            </w:r>
            <w:proofErr w:type="spellStart"/>
            <w:r w:rsidRPr="00F03641">
              <w:rPr>
                <w:rFonts w:eastAsia="Calibri"/>
                <w:lang w:eastAsia="ru-RU"/>
              </w:rPr>
              <w:t>Феврония</w:t>
            </w:r>
            <w:proofErr w:type="spellEnd"/>
            <w:r w:rsidRPr="00F03641">
              <w:rPr>
                <w:rFonts w:eastAsia="Calibri"/>
                <w:lang w:eastAsia="ru-RU"/>
              </w:rPr>
              <w:t>»</w:t>
            </w:r>
          </w:p>
        </w:tc>
        <w:tc>
          <w:tcPr>
            <w:tcW w:w="1666"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461 566,43</w:t>
            </w:r>
          </w:p>
        </w:tc>
        <w:tc>
          <w:tcPr>
            <w:tcW w:w="1645"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461 566,43</w:t>
            </w:r>
          </w:p>
          <w:p w:rsidR="00F03641" w:rsidRPr="00F03641" w:rsidRDefault="00F03641" w:rsidP="00B03552">
            <w:pPr>
              <w:ind w:firstLine="0"/>
              <w:jc w:val="left"/>
              <w:rPr>
                <w:rFonts w:eastAsia="Calibri"/>
                <w:lang w:eastAsia="ru-RU"/>
              </w:rPr>
            </w:pPr>
          </w:p>
          <w:p w:rsidR="00F03641" w:rsidRPr="00F03641" w:rsidRDefault="00F03641" w:rsidP="00B03552">
            <w:pPr>
              <w:ind w:firstLine="0"/>
              <w:jc w:val="left"/>
              <w:rPr>
                <w:rFonts w:eastAsia="Calibri"/>
                <w:lang w:eastAsia="ru-RU"/>
              </w:rPr>
            </w:pPr>
            <w:r w:rsidRPr="00F03641">
              <w:rPr>
                <w:rFonts w:eastAsia="Calibri"/>
                <w:lang w:eastAsia="ru-RU"/>
              </w:rPr>
              <w:t>п/п №378 от 22.11.2024г</w:t>
            </w:r>
          </w:p>
        </w:tc>
      </w:tr>
      <w:tr w:rsidR="00F03641" w:rsidRPr="00F03641" w:rsidTr="00B03552">
        <w:tc>
          <w:tcPr>
            <w:tcW w:w="594"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9.</w:t>
            </w:r>
          </w:p>
        </w:tc>
        <w:tc>
          <w:tcPr>
            <w:tcW w:w="2234"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Договор №15/24</w:t>
            </w:r>
          </w:p>
          <w:p w:rsidR="00F03641" w:rsidRPr="00F03641" w:rsidRDefault="00F03641" w:rsidP="00B03552">
            <w:pPr>
              <w:ind w:firstLine="0"/>
              <w:jc w:val="left"/>
              <w:rPr>
                <w:rFonts w:eastAsia="Calibri"/>
                <w:lang w:eastAsia="ru-RU"/>
              </w:rPr>
            </w:pPr>
            <w:r w:rsidRPr="00F03641">
              <w:rPr>
                <w:rFonts w:eastAsia="Calibri"/>
                <w:lang w:eastAsia="ru-RU"/>
              </w:rPr>
              <w:t>от 14.11.2024</w:t>
            </w:r>
          </w:p>
        </w:tc>
        <w:tc>
          <w:tcPr>
            <w:tcW w:w="3298"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Приобретение и высадка</w:t>
            </w:r>
          </w:p>
          <w:p w:rsidR="00F03641" w:rsidRPr="00F03641" w:rsidRDefault="00F03641" w:rsidP="00B03552">
            <w:pPr>
              <w:ind w:firstLine="0"/>
              <w:jc w:val="left"/>
              <w:rPr>
                <w:rFonts w:eastAsia="Calibri"/>
                <w:lang w:eastAsia="ru-RU"/>
              </w:rPr>
            </w:pPr>
            <w:r w:rsidRPr="00F03641">
              <w:rPr>
                <w:rFonts w:eastAsia="Calibri"/>
                <w:lang w:eastAsia="ru-RU"/>
              </w:rPr>
              <w:t xml:space="preserve">Голубых елей эксплуатационного возраста у скульптуры «Муромские святые Петр и </w:t>
            </w:r>
            <w:proofErr w:type="spellStart"/>
            <w:r w:rsidRPr="00F03641">
              <w:rPr>
                <w:rFonts w:eastAsia="Calibri"/>
                <w:lang w:eastAsia="ru-RU"/>
              </w:rPr>
              <w:t>Феврония</w:t>
            </w:r>
            <w:proofErr w:type="spellEnd"/>
            <w:r w:rsidRPr="00F03641">
              <w:rPr>
                <w:rFonts w:eastAsia="Calibri"/>
                <w:lang w:eastAsia="ru-RU"/>
              </w:rPr>
              <w:t xml:space="preserve">» </w:t>
            </w:r>
          </w:p>
        </w:tc>
        <w:tc>
          <w:tcPr>
            <w:tcW w:w="1666"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360 500</w:t>
            </w:r>
          </w:p>
        </w:tc>
        <w:tc>
          <w:tcPr>
            <w:tcW w:w="1645"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360 500</w:t>
            </w:r>
          </w:p>
          <w:p w:rsidR="00F03641" w:rsidRPr="00F03641" w:rsidRDefault="00F03641" w:rsidP="00B03552">
            <w:pPr>
              <w:ind w:firstLine="0"/>
              <w:jc w:val="left"/>
              <w:rPr>
                <w:rFonts w:eastAsia="Calibri"/>
                <w:lang w:eastAsia="ru-RU"/>
              </w:rPr>
            </w:pPr>
          </w:p>
          <w:p w:rsidR="00F03641" w:rsidRPr="00F03641" w:rsidRDefault="00F03641" w:rsidP="00B03552">
            <w:pPr>
              <w:ind w:firstLine="0"/>
              <w:jc w:val="left"/>
              <w:rPr>
                <w:rFonts w:eastAsia="Calibri"/>
                <w:lang w:eastAsia="ru-RU"/>
              </w:rPr>
            </w:pPr>
            <w:r w:rsidRPr="00F03641">
              <w:rPr>
                <w:rFonts w:eastAsia="Calibri"/>
                <w:lang w:eastAsia="ru-RU"/>
              </w:rPr>
              <w:t>п/п №377 от 20.11.2024г</w:t>
            </w:r>
          </w:p>
        </w:tc>
      </w:tr>
      <w:tr w:rsidR="00F03641" w:rsidRPr="00F03641" w:rsidTr="00B03552">
        <w:tc>
          <w:tcPr>
            <w:tcW w:w="594" w:type="dxa"/>
            <w:shd w:val="clear" w:color="auto" w:fill="auto"/>
          </w:tcPr>
          <w:p w:rsidR="00F03641" w:rsidRPr="00F03641" w:rsidRDefault="00F03641" w:rsidP="00B03552">
            <w:pPr>
              <w:ind w:firstLine="0"/>
              <w:jc w:val="left"/>
              <w:rPr>
                <w:rFonts w:eastAsia="Calibri"/>
                <w:lang w:eastAsia="ru-RU"/>
              </w:rPr>
            </w:pPr>
          </w:p>
        </w:tc>
        <w:tc>
          <w:tcPr>
            <w:tcW w:w="2234" w:type="dxa"/>
            <w:shd w:val="clear" w:color="auto" w:fill="auto"/>
          </w:tcPr>
          <w:p w:rsidR="00F03641" w:rsidRPr="00F03641" w:rsidRDefault="00F03641" w:rsidP="00B03552">
            <w:pPr>
              <w:ind w:firstLine="0"/>
              <w:jc w:val="left"/>
              <w:rPr>
                <w:rFonts w:eastAsia="Calibri"/>
                <w:lang w:eastAsia="ru-RU"/>
              </w:rPr>
            </w:pPr>
            <w:r w:rsidRPr="00F03641">
              <w:rPr>
                <w:rFonts w:eastAsia="Calibri"/>
                <w:lang w:eastAsia="ru-RU"/>
              </w:rPr>
              <w:t>Итого</w:t>
            </w:r>
          </w:p>
        </w:tc>
        <w:tc>
          <w:tcPr>
            <w:tcW w:w="3298" w:type="dxa"/>
            <w:shd w:val="clear" w:color="auto" w:fill="auto"/>
          </w:tcPr>
          <w:p w:rsidR="00F03641" w:rsidRPr="00F03641" w:rsidRDefault="00F03641" w:rsidP="00B03552">
            <w:pPr>
              <w:ind w:firstLine="0"/>
              <w:jc w:val="left"/>
              <w:rPr>
                <w:rFonts w:eastAsia="Calibri"/>
                <w:lang w:eastAsia="ru-RU"/>
              </w:rPr>
            </w:pPr>
          </w:p>
        </w:tc>
        <w:tc>
          <w:tcPr>
            <w:tcW w:w="1666" w:type="dxa"/>
            <w:shd w:val="clear" w:color="auto" w:fill="auto"/>
          </w:tcPr>
          <w:p w:rsidR="00F03641" w:rsidRPr="00F03641" w:rsidRDefault="00F03641" w:rsidP="00B03552">
            <w:pPr>
              <w:ind w:firstLine="0"/>
              <w:jc w:val="left"/>
              <w:rPr>
                <w:rFonts w:eastAsia="Calibri"/>
                <w:b/>
                <w:lang w:eastAsia="ru-RU"/>
              </w:rPr>
            </w:pPr>
            <w:r w:rsidRPr="00F03641">
              <w:rPr>
                <w:rFonts w:eastAsia="Calibri"/>
                <w:b/>
                <w:lang w:eastAsia="ru-RU"/>
              </w:rPr>
              <w:t>31597302,71</w:t>
            </w:r>
          </w:p>
        </w:tc>
        <w:tc>
          <w:tcPr>
            <w:tcW w:w="1645" w:type="dxa"/>
            <w:shd w:val="clear" w:color="auto" w:fill="auto"/>
          </w:tcPr>
          <w:p w:rsidR="00F03641" w:rsidRPr="00F03641" w:rsidRDefault="00F03641" w:rsidP="00B03552">
            <w:pPr>
              <w:ind w:firstLine="0"/>
              <w:jc w:val="left"/>
              <w:rPr>
                <w:rFonts w:eastAsia="Calibri"/>
                <w:b/>
                <w:lang w:eastAsia="ru-RU"/>
              </w:rPr>
            </w:pPr>
            <w:r w:rsidRPr="00F03641">
              <w:rPr>
                <w:rFonts w:eastAsia="Calibri"/>
                <w:b/>
                <w:lang w:eastAsia="ru-RU"/>
              </w:rPr>
              <w:t>31597302,71</w:t>
            </w:r>
          </w:p>
        </w:tc>
      </w:tr>
    </w:tbl>
    <w:p w:rsidR="00F03641" w:rsidRDefault="00F03641" w:rsidP="00CA4D0E">
      <w:pPr>
        <w:autoSpaceDE w:val="0"/>
        <w:autoSpaceDN w:val="0"/>
        <w:adjustRightInd w:val="0"/>
        <w:rPr>
          <w:spacing w:val="-3"/>
        </w:rPr>
      </w:pPr>
    </w:p>
    <w:p w:rsidR="00205067" w:rsidRPr="00205067" w:rsidRDefault="0086468D" w:rsidP="00205067">
      <w:pPr>
        <w:autoSpaceDE w:val="0"/>
        <w:autoSpaceDN w:val="0"/>
        <w:adjustRightInd w:val="0"/>
        <w:rPr>
          <w:spacing w:val="-3"/>
        </w:rPr>
      </w:pPr>
      <w:r>
        <w:rPr>
          <w:spacing w:val="-3"/>
        </w:rPr>
        <w:t xml:space="preserve">8.7. </w:t>
      </w:r>
      <w:r w:rsidR="00205067" w:rsidRPr="00205067">
        <w:rPr>
          <w:spacing w:val="-3"/>
        </w:rPr>
        <w:t xml:space="preserve">Муниципальный контракт №20/24 от 20.05.2024 «Обустройство территории, прилегающей к зоне отдыха по ул. </w:t>
      </w:r>
      <w:proofErr w:type="spellStart"/>
      <w:r w:rsidR="00205067" w:rsidRPr="00205067">
        <w:rPr>
          <w:spacing w:val="-3"/>
        </w:rPr>
        <w:t>Карбышева</w:t>
      </w:r>
      <w:proofErr w:type="spellEnd"/>
      <w:r w:rsidR="00205067" w:rsidRPr="00205067">
        <w:rPr>
          <w:spacing w:val="-3"/>
        </w:rPr>
        <w:t xml:space="preserve">, </w:t>
      </w:r>
      <w:proofErr w:type="spellStart"/>
      <w:r w:rsidR="00205067" w:rsidRPr="00205067">
        <w:rPr>
          <w:spacing w:val="-3"/>
        </w:rPr>
        <w:t>пгт</w:t>
      </w:r>
      <w:proofErr w:type="spellEnd"/>
      <w:r w:rsidR="00205067" w:rsidRPr="00205067">
        <w:rPr>
          <w:spacing w:val="-3"/>
        </w:rPr>
        <w:t>. Свободный Свердловской области»:</w:t>
      </w:r>
    </w:p>
    <w:p w:rsidR="00205067" w:rsidRDefault="00205067" w:rsidP="00205067">
      <w:pPr>
        <w:autoSpaceDE w:val="0"/>
        <w:autoSpaceDN w:val="0"/>
        <w:adjustRightInd w:val="0"/>
        <w:rPr>
          <w:b/>
          <w:spacing w:val="-3"/>
        </w:rPr>
      </w:pPr>
      <w:r w:rsidRPr="00205067">
        <w:rPr>
          <w:spacing w:val="-3"/>
        </w:rPr>
        <w:t xml:space="preserve">26 апреля 2024 года в единой информационной системе в сфере закупок размещено извещение № 0862600013624000095 о проведении открытого конкурса в электронной форме (далее - электронный конкурс) на обустройство территории прилегающей к зоне отдыха по улице </w:t>
      </w:r>
      <w:proofErr w:type="spellStart"/>
      <w:r w:rsidRPr="00205067">
        <w:rPr>
          <w:spacing w:val="-3"/>
        </w:rPr>
        <w:t>Карбышева</w:t>
      </w:r>
      <w:proofErr w:type="spellEnd"/>
      <w:r w:rsidRPr="00205067">
        <w:rPr>
          <w:spacing w:val="-3"/>
        </w:rPr>
        <w:t xml:space="preserve">, </w:t>
      </w:r>
      <w:proofErr w:type="spellStart"/>
      <w:r w:rsidRPr="00205067">
        <w:rPr>
          <w:spacing w:val="-3"/>
        </w:rPr>
        <w:t>пгт</w:t>
      </w:r>
      <w:proofErr w:type="spellEnd"/>
      <w:r w:rsidRPr="00205067">
        <w:rPr>
          <w:spacing w:val="-3"/>
        </w:rPr>
        <w:t xml:space="preserve">. Свободный. Начальная максимальная цена </w:t>
      </w:r>
      <w:r w:rsidRPr="0086468D">
        <w:rPr>
          <w:b/>
          <w:spacing w:val="-3"/>
        </w:rPr>
        <w:t>28 134 180,0 в том числе НДС 20% - 4</w:t>
      </w:r>
      <w:r w:rsidR="0086468D" w:rsidRPr="0086468D">
        <w:rPr>
          <w:b/>
          <w:spacing w:val="-3"/>
        </w:rPr>
        <w:t> </w:t>
      </w:r>
      <w:r w:rsidRPr="0086468D">
        <w:rPr>
          <w:b/>
          <w:spacing w:val="-3"/>
        </w:rPr>
        <w:t>689</w:t>
      </w:r>
      <w:r w:rsidR="0086468D" w:rsidRPr="0086468D">
        <w:rPr>
          <w:b/>
          <w:spacing w:val="-3"/>
        </w:rPr>
        <w:t xml:space="preserve"> </w:t>
      </w:r>
      <w:r w:rsidRPr="0086468D">
        <w:rPr>
          <w:b/>
          <w:spacing w:val="-3"/>
        </w:rPr>
        <w:t>030,0 руб.</w:t>
      </w:r>
      <w:r w:rsidRPr="00205067">
        <w:rPr>
          <w:spacing w:val="-3"/>
        </w:rPr>
        <w:t xml:space="preserve"> Обоснование начальной (максимальной) цены произведено в соответствии с частью 2 статьи 22 Закона о контрактной системе и осуществлено </w:t>
      </w:r>
      <w:r w:rsidRPr="0086468D">
        <w:rPr>
          <w:b/>
          <w:spacing w:val="-3"/>
        </w:rPr>
        <w:t>методом сопоставимых рыночных цен (анализа рынка).</w:t>
      </w:r>
    </w:p>
    <w:p w:rsidR="0086468D" w:rsidRPr="0086468D" w:rsidRDefault="0086468D" w:rsidP="00205067">
      <w:pPr>
        <w:autoSpaceDE w:val="0"/>
        <w:autoSpaceDN w:val="0"/>
        <w:adjustRightInd w:val="0"/>
        <w:rPr>
          <w:spacing w:val="-3"/>
        </w:rPr>
      </w:pPr>
      <w:r w:rsidRPr="0086468D">
        <w:rPr>
          <w:spacing w:val="-3"/>
        </w:rPr>
        <w:lastRenderedPageBreak/>
        <w:t xml:space="preserve">Согласно протоколу подведения электронного конкурса от 08.05.2024 (№ извещения 0862600013624000095) по результатам рассмотрения заключен </w:t>
      </w:r>
      <w:r w:rsidRPr="0086468D">
        <w:rPr>
          <w:b/>
          <w:spacing w:val="-3"/>
        </w:rPr>
        <w:t>Муниципальный контракт № 20/24 от 20.05.2024 с индивидуальным предпринимателем Сахновым Алексеем Игоревичем (ОГРНИП 319665800233575) на сумму 27 999 828 рублей 00 копеек</w:t>
      </w:r>
      <w:r w:rsidRPr="0086468D">
        <w:rPr>
          <w:spacing w:val="-3"/>
        </w:rPr>
        <w:t>, НДС в связи с применением упрощенной системы налогообложения (п.2 ст. 346.11 Налогового кодекса РФ) не облагается.</w:t>
      </w:r>
    </w:p>
    <w:p w:rsidR="00B66C9D" w:rsidRPr="00B66C9D" w:rsidRDefault="00D23F9B" w:rsidP="00B66C9D">
      <w:pPr>
        <w:autoSpaceDE w:val="0"/>
        <w:autoSpaceDN w:val="0"/>
        <w:adjustRightInd w:val="0"/>
        <w:rPr>
          <w:spacing w:val="-3"/>
        </w:rPr>
      </w:pPr>
      <w:r>
        <w:rPr>
          <w:spacing w:val="-3"/>
        </w:rPr>
        <w:t>8.</w:t>
      </w:r>
      <w:r w:rsidR="00B66C9D">
        <w:rPr>
          <w:spacing w:val="-3"/>
        </w:rPr>
        <w:t>8</w:t>
      </w:r>
      <w:r>
        <w:rPr>
          <w:spacing w:val="-3"/>
        </w:rPr>
        <w:t xml:space="preserve">. </w:t>
      </w:r>
      <w:r w:rsidR="00B66C9D" w:rsidRPr="00B66C9D">
        <w:rPr>
          <w:spacing w:val="-3"/>
        </w:rPr>
        <w:t>22.11.2024 года между МКУ «СМЗ» и ИП Сахновым А.И. заключается дополнительное соглашение б/н к Контракту № 20/24 в связи с изменениями условий Контракта № 21</w:t>
      </w:r>
      <w:r w:rsidR="009D0B21" w:rsidRPr="009D0B21">
        <w:rPr>
          <w:spacing w:val="-3"/>
        </w:rPr>
        <w:t xml:space="preserve"> </w:t>
      </w:r>
      <w:r w:rsidR="00B66C9D" w:rsidRPr="00B66C9D">
        <w:rPr>
          <w:spacing w:val="-3"/>
        </w:rPr>
        <w:t>в части уменьшения и увеличения объемов и видов работ, что не повлекло изменение цены Контракта № 20/24 (27 999 828,00 руб.):</w:t>
      </w:r>
    </w:p>
    <w:p w:rsidR="00B66C9D" w:rsidRPr="00B66C9D" w:rsidRDefault="00B66C9D" w:rsidP="00B66C9D">
      <w:pPr>
        <w:autoSpaceDE w:val="0"/>
        <w:autoSpaceDN w:val="0"/>
        <w:adjustRightInd w:val="0"/>
        <w:rPr>
          <w:spacing w:val="-3"/>
        </w:rPr>
      </w:pPr>
      <w:r w:rsidRPr="00B66C9D">
        <w:rPr>
          <w:spacing w:val="-3"/>
        </w:rPr>
        <w:t xml:space="preserve">уменьшение объема работ в связи с прекращением обязательств и исключением этих работ, с заменой на другие виды работ, согласно локальным сметным расчетам № ЛС-09-01-01.1 </w:t>
      </w:r>
      <w:proofErr w:type="spellStart"/>
      <w:r w:rsidRPr="00B66C9D">
        <w:rPr>
          <w:spacing w:val="-3"/>
        </w:rPr>
        <w:t>искл</w:t>
      </w:r>
      <w:proofErr w:type="spellEnd"/>
      <w:r w:rsidRPr="00B66C9D">
        <w:rPr>
          <w:spacing w:val="-3"/>
        </w:rPr>
        <w:t xml:space="preserve">. (устройство песчаного покрытия, газона искусственного, газона партерного, покрытия из мраморного щебня, </w:t>
      </w:r>
      <w:proofErr w:type="spellStart"/>
      <w:r w:rsidRPr="00B66C9D">
        <w:rPr>
          <w:spacing w:val="-3"/>
        </w:rPr>
        <w:t>геопластборд</w:t>
      </w:r>
      <w:proofErr w:type="spellEnd"/>
      <w:r w:rsidRPr="00B66C9D">
        <w:rPr>
          <w:spacing w:val="-3"/>
        </w:rPr>
        <w:t xml:space="preserve">, в части уменьшения объемов), № ЛСР-02-01-10.1 </w:t>
      </w:r>
      <w:proofErr w:type="spellStart"/>
      <w:r w:rsidRPr="00B66C9D">
        <w:rPr>
          <w:spacing w:val="-3"/>
        </w:rPr>
        <w:t>искл</w:t>
      </w:r>
      <w:proofErr w:type="spellEnd"/>
      <w:r w:rsidRPr="00B66C9D">
        <w:rPr>
          <w:spacing w:val="-3"/>
        </w:rPr>
        <w:t>. (утилизация ТБО), в целом уменьшение суммы 387 700,0 руб.</w:t>
      </w:r>
    </w:p>
    <w:p w:rsidR="00B66C9D" w:rsidRDefault="00B66C9D" w:rsidP="00B66C9D">
      <w:pPr>
        <w:autoSpaceDE w:val="0"/>
        <w:autoSpaceDN w:val="0"/>
        <w:adjustRightInd w:val="0"/>
        <w:rPr>
          <w:spacing w:val="-3"/>
        </w:rPr>
      </w:pPr>
      <w:r w:rsidRPr="00B66C9D">
        <w:rPr>
          <w:spacing w:val="-3"/>
        </w:rPr>
        <w:t xml:space="preserve">Дополнительные объемы работ по локальному сметному расчету № ЛС-02-01-01.2-доп включают работы по благоустройству, замена покрытия на сумму 251 860,0 руб. (подготовка почвы для устройства партерного и обыкновенного газона с внесением растительной земли слоем 15 см: механизированным способом, подготовка почвы для устройства партерного и обыкновенного газона с внесением растительной земли слоем 15 см: вручную, посев газонов партерных, мавританских и обыкновенных вручную, семена газонной травы, травосмесь «Универсальная», декоративное ограждение (высота 0,65-0,8 м; длина 2,0 м) в </w:t>
      </w:r>
      <w:proofErr w:type="spellStart"/>
      <w:r w:rsidRPr="00B66C9D">
        <w:rPr>
          <w:spacing w:val="-3"/>
        </w:rPr>
        <w:t>т.ч</w:t>
      </w:r>
      <w:proofErr w:type="spellEnd"/>
      <w:r w:rsidRPr="00B66C9D">
        <w:rPr>
          <w:spacing w:val="-3"/>
        </w:rPr>
        <w:t>. монтаж), по локальному сметному расчету № ЛС-04-01-01.1-доп (фундаменты под опоры освещения, опоры освещения) 135 840,0 руб., в общей сумме дополнительные работы на сумму 387 700,0 руб.</w:t>
      </w:r>
    </w:p>
    <w:p w:rsidR="00AC6997" w:rsidRDefault="00A61E2C" w:rsidP="00AC6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w:t>
      </w:r>
      <w:r w:rsidR="00AC6997">
        <w:t>9</w:t>
      </w:r>
      <w:r w:rsidR="006F1E03">
        <w:t>.</w:t>
      </w:r>
      <w:r>
        <w:t xml:space="preserve"> </w:t>
      </w:r>
      <w:r w:rsidR="00AC6997">
        <w:t xml:space="preserve">По муниципальному контракту № 22/24 от 14.06.2024г. «Поставка скульптуры «Муромские святые Петр и </w:t>
      </w:r>
      <w:proofErr w:type="spellStart"/>
      <w:r w:rsidR="00AC6997">
        <w:t>Феврония</w:t>
      </w:r>
      <w:proofErr w:type="spellEnd"/>
      <w:r w:rsidR="00AC6997">
        <w:t>»:</w:t>
      </w:r>
    </w:p>
    <w:p w:rsidR="00A118AC" w:rsidRDefault="00AC6997" w:rsidP="00AC6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03 июня 2024 года в единой информационной системе в сфере закупок размещено извещение о проведении запроса котировок в электронной форме № 0862600013624000131 (далее – запрос котировок) на Поставку скульптуры «Муромские святые Петр и </w:t>
      </w:r>
      <w:proofErr w:type="spellStart"/>
      <w:r>
        <w:t>Феврония</w:t>
      </w:r>
      <w:proofErr w:type="spellEnd"/>
      <w:r>
        <w:t xml:space="preserve">». Начальная цена </w:t>
      </w:r>
      <w:r w:rsidRPr="00AC6997">
        <w:rPr>
          <w:b/>
        </w:rPr>
        <w:t>1 850 000,0</w:t>
      </w:r>
      <w:r>
        <w:t xml:space="preserve"> руб. </w:t>
      </w:r>
    </w:p>
    <w:p w:rsidR="00F52423" w:rsidRPr="004112D6" w:rsidRDefault="00F52423" w:rsidP="00AC6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52423">
        <w:t xml:space="preserve">По результатам подведения итогов определения поставщика (подрядчика, исполнителя) победителем запроса котировок признается участник закупки с идентификационным номером заявки – 235, заявка на участие в закупке которого соответствует требованиям, установленным в извещении об осуществлении закупки, с предложением о цене контракта /суммы цен единиц товара, работы, услуги </w:t>
      </w:r>
      <w:r w:rsidRPr="00F52423">
        <w:rPr>
          <w:b/>
        </w:rPr>
        <w:t>800 000,00 руб.</w:t>
      </w:r>
      <w:r w:rsidRPr="00F52423">
        <w:t xml:space="preserve"> (восемьсот тысяч рублей ноль копеек).</w:t>
      </w:r>
    </w:p>
    <w:p w:rsidR="00A320CA" w:rsidRDefault="00A118AC" w:rsidP="00A320CA">
      <w:pPr>
        <w:autoSpaceDE w:val="0"/>
        <w:autoSpaceDN w:val="0"/>
        <w:adjustRightInd w:val="0"/>
        <w:ind w:firstLine="0"/>
        <w:rPr>
          <w:lang w:eastAsia="ru-RU"/>
        </w:rPr>
      </w:pPr>
      <w:r w:rsidRPr="00A118AC">
        <w:rPr>
          <w:b/>
        </w:rPr>
        <w:t xml:space="preserve"> </w:t>
      </w:r>
      <w:r w:rsidR="00D757EE">
        <w:rPr>
          <w:b/>
        </w:rPr>
        <w:t xml:space="preserve">          </w:t>
      </w:r>
      <w:r>
        <w:t>8.</w:t>
      </w:r>
      <w:r w:rsidR="004B4A50">
        <w:t>10</w:t>
      </w:r>
      <w:r>
        <w:t xml:space="preserve">. </w:t>
      </w:r>
      <w:r w:rsidR="00C633EF">
        <w:t xml:space="preserve">По муниципальным контрактам №20/24 от 20.05.2024г., №22/24 от 14.06.2024г. были </w:t>
      </w:r>
      <w:r w:rsidR="00C633EF" w:rsidRPr="00A0071A">
        <w:t>нарушены сроки окончания работ.</w:t>
      </w:r>
      <w:r w:rsidR="00C633EF">
        <w:t xml:space="preserve"> </w:t>
      </w:r>
      <w:r w:rsidR="00C633EF" w:rsidRPr="00C633EF">
        <w:t xml:space="preserve">Заказчиком </w:t>
      </w:r>
      <w:r w:rsidR="002640DD">
        <w:t xml:space="preserve">МКУ «СМЗ» по 2 контрактам были </w:t>
      </w:r>
      <w:r w:rsidR="00C633EF" w:rsidRPr="00C633EF">
        <w:t>представлен</w:t>
      </w:r>
      <w:r w:rsidR="002640DD">
        <w:t>ы</w:t>
      </w:r>
      <w:r w:rsidR="00C633EF" w:rsidRPr="00C633EF">
        <w:t xml:space="preserve"> расчет</w:t>
      </w:r>
      <w:r w:rsidR="002640DD">
        <w:t>ы</w:t>
      </w:r>
      <w:r w:rsidR="00C633EF" w:rsidRPr="00C633EF">
        <w:t xml:space="preserve"> неустойки (пени</w:t>
      </w:r>
      <w:r w:rsidR="002640DD">
        <w:t>)</w:t>
      </w:r>
      <w:r w:rsidR="002640DD" w:rsidRPr="002640DD">
        <w:t xml:space="preserve"> </w:t>
      </w:r>
      <w:r w:rsidR="002640DD">
        <w:t xml:space="preserve">и </w:t>
      </w:r>
      <w:r w:rsidR="002640DD" w:rsidRPr="002640DD">
        <w:t>направлен</w:t>
      </w:r>
      <w:r w:rsidR="002640DD">
        <w:t>ы</w:t>
      </w:r>
      <w:r w:rsidR="002640DD" w:rsidRPr="002640DD">
        <w:t xml:space="preserve"> </w:t>
      </w:r>
      <w:r w:rsidR="00A320CA">
        <w:t xml:space="preserve">в адрес Подрядчиков </w:t>
      </w:r>
      <w:r w:rsidR="002640DD" w:rsidRPr="002640DD">
        <w:t>требовани</w:t>
      </w:r>
      <w:r w:rsidR="00050FFC">
        <w:t>я</w:t>
      </w:r>
      <w:r w:rsidR="002640DD" w:rsidRPr="002640DD">
        <w:t xml:space="preserve"> (претензи</w:t>
      </w:r>
      <w:r w:rsidR="00050FFC">
        <w:t>и</w:t>
      </w:r>
      <w:r w:rsidR="002640DD" w:rsidRPr="002640DD">
        <w:t>) об уплате неустойки (пени) в связи с просрочкой исполнения обязательств, предусмотренных контракт</w:t>
      </w:r>
      <w:r w:rsidR="00050FFC">
        <w:t>ами. Так как сумма неустойки меньше 5%</w:t>
      </w:r>
      <w:r w:rsidR="002640DD" w:rsidRPr="002640DD">
        <w:t xml:space="preserve"> </w:t>
      </w:r>
      <w:r w:rsidR="00050FFC">
        <w:t xml:space="preserve">от цены контракта, то </w:t>
      </w:r>
      <w:r w:rsidR="00050FFC" w:rsidRPr="00050FFC">
        <w:t xml:space="preserve">Заказчиком МКУ «СМЗ» в </w:t>
      </w:r>
      <w:r w:rsidR="00050FFC" w:rsidRPr="00050FFC">
        <w:lastRenderedPageBreak/>
        <w:t>адрес Подрядчик</w:t>
      </w:r>
      <w:r w:rsidR="00050FFC">
        <w:t xml:space="preserve">ов </w:t>
      </w:r>
      <w:r w:rsidR="00050FFC" w:rsidRPr="00050FFC">
        <w:t>был</w:t>
      </w:r>
      <w:r w:rsidR="00050FFC">
        <w:t>и</w:t>
      </w:r>
      <w:r w:rsidR="00050FFC" w:rsidRPr="00050FFC">
        <w:t xml:space="preserve"> направлен</w:t>
      </w:r>
      <w:r w:rsidR="00050FFC">
        <w:t>ы</w:t>
      </w:r>
      <w:r w:rsidR="00050FFC" w:rsidRPr="00050FFC">
        <w:t xml:space="preserve"> уведомлени</w:t>
      </w:r>
      <w:r w:rsidR="00050FFC">
        <w:t>я</w:t>
      </w:r>
      <w:r w:rsidR="00050FFC" w:rsidRPr="00050FFC">
        <w:t xml:space="preserve"> о списании начисленн</w:t>
      </w:r>
      <w:r w:rsidR="00050FFC">
        <w:t xml:space="preserve">ых и </w:t>
      </w:r>
      <w:r w:rsidR="00050FFC" w:rsidRPr="00050FFC">
        <w:t>неуплаченн</w:t>
      </w:r>
      <w:r w:rsidR="00A320CA">
        <w:t>ых</w:t>
      </w:r>
      <w:r w:rsidR="00050FFC" w:rsidRPr="00050FFC">
        <w:t xml:space="preserve"> суммы неустоек (штрафов, пеней) по контракт</w:t>
      </w:r>
      <w:r w:rsidR="00A320CA">
        <w:t xml:space="preserve">ам в соответствии с </w:t>
      </w:r>
      <w:r w:rsidR="00A320CA" w:rsidRPr="00A320CA">
        <w:t xml:space="preserve">Постановлением Правительства РФ от 04.07.2018 № 783 </w:t>
      </w:r>
      <w:r w:rsidR="00A320CA">
        <w:t>«</w:t>
      </w:r>
      <w:r w:rsidR="00A320CA">
        <w:rPr>
          <w:lang w:eastAsia="ru-RU"/>
        </w:rPr>
        <w: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r w:rsidR="00D757EE">
        <w:rPr>
          <w:lang w:eastAsia="ru-RU"/>
        </w:rPr>
        <w:t>.</w:t>
      </w:r>
    </w:p>
    <w:p w:rsidR="007D0B0A" w:rsidRDefault="00A118AC" w:rsidP="0067235D">
      <w:pPr>
        <w:rPr>
          <w:color w:val="000000"/>
          <w:lang w:eastAsia="ru-RU"/>
        </w:rPr>
      </w:pPr>
      <w:r>
        <w:rPr>
          <w:color w:val="000000"/>
          <w:lang w:eastAsia="ru-RU"/>
        </w:rPr>
        <w:t>8.1</w:t>
      </w:r>
      <w:r w:rsidR="0067235D">
        <w:rPr>
          <w:color w:val="000000"/>
          <w:lang w:eastAsia="ru-RU"/>
        </w:rPr>
        <w:t>1</w:t>
      </w:r>
      <w:r>
        <w:rPr>
          <w:color w:val="000000"/>
          <w:lang w:eastAsia="ru-RU"/>
        </w:rPr>
        <w:t>.</w:t>
      </w:r>
      <w:r w:rsidR="0067235D" w:rsidRPr="0067235D">
        <w:t xml:space="preserve"> </w:t>
      </w:r>
      <w:r w:rsidR="0067235D" w:rsidRPr="0067235D">
        <w:rPr>
          <w:color w:val="000000"/>
          <w:lang w:eastAsia="ru-RU"/>
        </w:rPr>
        <w:t xml:space="preserve">При проверке коммерческих предложений по договору № 15/24 от 14 ноября 2024г. «Приобретение и высадка голубых елей эксплуатационного возраста у скульптуры «Муромские святые Петр и </w:t>
      </w:r>
      <w:proofErr w:type="spellStart"/>
      <w:r w:rsidR="0067235D" w:rsidRPr="0067235D">
        <w:rPr>
          <w:color w:val="000000"/>
          <w:lang w:eastAsia="ru-RU"/>
        </w:rPr>
        <w:t>Феврония</w:t>
      </w:r>
      <w:proofErr w:type="spellEnd"/>
      <w:r w:rsidR="0067235D" w:rsidRPr="0067235D">
        <w:rPr>
          <w:color w:val="000000"/>
          <w:lang w:eastAsia="ru-RU"/>
        </w:rPr>
        <w:t xml:space="preserve">» было выявлено завышение стоимости приобретения голубых елей высотой не менее 2,0м и не более 2,5м. </w:t>
      </w:r>
      <w:r>
        <w:rPr>
          <w:color w:val="000000"/>
          <w:lang w:eastAsia="ru-RU"/>
        </w:rPr>
        <w:t xml:space="preserve"> </w:t>
      </w:r>
    </w:p>
    <w:p w:rsidR="0067235D" w:rsidRDefault="0067235D" w:rsidP="0067235D">
      <w:r w:rsidRPr="0067235D">
        <w:t>При обосновании начальной (максимальной) цены договора использовалось коммерческое предложение поставщика ООО «Аврора», который не осуществляет деятельность по выращиванию саженцев (основной вид деятельности ООО «Аврора»: торговля розничной мебелью, осветительными приборами и прочими бытовыми изделиями в специализированных магазинах, дополнительные виды деятельности ООО «Аврора» также не включают выращивание и продажу саженцев). Тем самым установлено наличие формального участия потенциальных поставщиков с целью создания видимости конкуренции. Специалистам по закупкам не следует использовать при определении начальной (максимальной) цены договора/контракта коммерческие предложения от аффилированных лиц.</w:t>
      </w:r>
    </w:p>
    <w:p w:rsidR="0067235D" w:rsidRPr="00DE19E8" w:rsidRDefault="0067235D" w:rsidP="0067235D">
      <w:pPr>
        <w:rPr>
          <w:b/>
        </w:rPr>
      </w:pPr>
      <w:r w:rsidRPr="00DE19E8">
        <w:rPr>
          <w:b/>
        </w:rPr>
        <w:t>При визуальном осмотре было выявлено наличие 2 (двух) голубых елей вместо оплаченных 7 (семи). Остальные 5 (пять) елей зеленые, стоимость которых в 4-5 раз дешевле голубых.</w:t>
      </w:r>
    </w:p>
    <w:p w:rsidR="0067235D" w:rsidRDefault="0067235D" w:rsidP="0067235D">
      <w:r>
        <w:t>Казенным учреждением 24.06.2025г. (исх. 242) в адрес ООО «Канон-Т» было направлено письмо-претензия о необходимости обеспечить явку представителя поставщика для составления акта о несоответствии поставленного товара условиям договора. 03 июля 2025 года был составлен акт об обнаруженных недостатках (дефектах) товара в период гарантийных обязательств по договору №15/24 от 14.11.2024г. ООО «Канон-Т» 01 сентября 2025года (исх.№53) в адрес МКУ «СМЗ» было направлено гарантийное письмо по устранению выявленных дефектов в срок до 31 октября 2025 года.</w:t>
      </w:r>
    </w:p>
    <w:p w:rsidR="0067235D" w:rsidRPr="004112D6" w:rsidRDefault="0067235D" w:rsidP="0067235D">
      <w:r>
        <w:t>На момент окончания проверки все недостатки по договору № 15/24 от 14.11.2024 были устранены.</w:t>
      </w:r>
    </w:p>
    <w:p w:rsidR="003E24A2" w:rsidRPr="003E24A2" w:rsidRDefault="007D0B0A" w:rsidP="003E24A2">
      <w:pPr>
        <w:ind w:firstLine="708"/>
        <w:rPr>
          <w:rFonts w:eastAsia="Calibri"/>
          <w:lang w:eastAsia="ru-RU"/>
        </w:rPr>
      </w:pPr>
      <w:r>
        <w:t>8.1</w:t>
      </w:r>
      <w:r w:rsidR="0067235D">
        <w:t>2</w:t>
      </w:r>
      <w:r>
        <w:t xml:space="preserve">. </w:t>
      </w:r>
      <w:r w:rsidR="003E24A2" w:rsidRPr="003E24A2">
        <w:rPr>
          <w:rFonts w:eastAsia="Calibri"/>
          <w:lang w:eastAsia="ru-RU"/>
        </w:rPr>
        <w:t>По результатам выборочной проверки установлено:</w:t>
      </w:r>
    </w:p>
    <w:p w:rsidR="003E24A2" w:rsidRPr="003E24A2" w:rsidRDefault="003E24A2" w:rsidP="003E24A2">
      <w:pPr>
        <w:rPr>
          <w:rFonts w:eastAsia="Calibri"/>
          <w:lang w:eastAsia="ru-RU"/>
        </w:rPr>
      </w:pPr>
      <w:r w:rsidRPr="003E24A2">
        <w:rPr>
          <w:rFonts w:eastAsia="Calibri"/>
          <w:lang w:eastAsia="ru-RU"/>
        </w:rPr>
        <w:t xml:space="preserve">на основании статьи 45 Приказа Минфина России № 157 от 01.12.2010г. после приемки выполненных работ по обустройству территории, прилегающей к зоне отдыха по ул. </w:t>
      </w:r>
      <w:proofErr w:type="spellStart"/>
      <w:r w:rsidRPr="003E24A2">
        <w:rPr>
          <w:rFonts w:eastAsia="Calibri"/>
          <w:lang w:eastAsia="ru-RU"/>
        </w:rPr>
        <w:t>Карбышева</w:t>
      </w:r>
      <w:proofErr w:type="spellEnd"/>
      <w:r w:rsidRPr="003E24A2">
        <w:rPr>
          <w:rFonts w:eastAsia="Calibri"/>
          <w:lang w:eastAsia="ru-RU"/>
        </w:rPr>
        <w:t xml:space="preserve">, </w:t>
      </w:r>
      <w:proofErr w:type="spellStart"/>
      <w:proofErr w:type="gramStart"/>
      <w:r w:rsidRPr="003E24A2">
        <w:rPr>
          <w:rFonts w:eastAsia="Calibri"/>
          <w:lang w:eastAsia="ru-RU"/>
        </w:rPr>
        <w:t>пгт.Свободный</w:t>
      </w:r>
      <w:proofErr w:type="spellEnd"/>
      <w:proofErr w:type="gramEnd"/>
      <w:r w:rsidRPr="003E24A2">
        <w:rPr>
          <w:rFonts w:eastAsia="Calibri"/>
          <w:lang w:eastAsia="ru-RU"/>
        </w:rPr>
        <w:t xml:space="preserve"> Свердловской области данный объект был поставлен на бухгалтерский учет на счет 101.38 «Прочие основные средства – иное движимое имущество учреждения» (инвентарный номер 101.38.100892 МКУ «СМЗ», инвентарный номер 101.38.00026 МКУ «Административно-хозяйственная служба») на сумму </w:t>
      </w:r>
    </w:p>
    <w:p w:rsidR="003E24A2" w:rsidRPr="003E24A2" w:rsidRDefault="003E24A2" w:rsidP="003E24A2">
      <w:pPr>
        <w:ind w:firstLine="708"/>
        <w:rPr>
          <w:rFonts w:eastAsia="Calibri"/>
          <w:b/>
          <w:lang w:eastAsia="ru-RU"/>
        </w:rPr>
      </w:pPr>
      <w:r w:rsidRPr="003E24A2">
        <w:rPr>
          <w:rFonts w:eastAsia="Calibri"/>
          <w:b/>
          <w:lang w:eastAsia="ru-RU"/>
        </w:rPr>
        <w:t>- 27 999 828 руб. (МК №20/24 от 20.05.2024г.):</w:t>
      </w:r>
    </w:p>
    <w:p w:rsidR="003E24A2" w:rsidRPr="003E24A2" w:rsidRDefault="003E24A2" w:rsidP="003E24A2">
      <w:pPr>
        <w:rPr>
          <w:rFonts w:eastAsia="Calibri"/>
          <w:lang w:eastAsia="ru-RU"/>
        </w:rPr>
      </w:pPr>
      <w:r w:rsidRPr="003E24A2">
        <w:rPr>
          <w:rFonts w:eastAsia="Calibri"/>
          <w:b/>
          <w:lang w:eastAsia="ru-RU"/>
        </w:rPr>
        <w:t>- 597 769,28 руб.</w:t>
      </w:r>
      <w:r w:rsidRPr="003E24A2">
        <w:rPr>
          <w:rFonts w:eastAsia="Calibri"/>
          <w:lang w:eastAsia="ru-RU"/>
        </w:rPr>
        <w:t xml:space="preserve"> (Договор №17/24 от 23.09.2024 выполнение работ по устройству постамента под скульптуру «Муромские святые Петр и </w:t>
      </w:r>
      <w:proofErr w:type="spellStart"/>
      <w:r w:rsidRPr="003E24A2">
        <w:rPr>
          <w:rFonts w:eastAsia="Calibri"/>
          <w:lang w:eastAsia="ru-RU"/>
        </w:rPr>
        <w:t>Феврония</w:t>
      </w:r>
      <w:proofErr w:type="spellEnd"/>
      <w:r w:rsidRPr="003E24A2">
        <w:rPr>
          <w:rFonts w:eastAsia="Calibri"/>
          <w:lang w:eastAsia="ru-RU"/>
        </w:rPr>
        <w:t>»);</w:t>
      </w:r>
    </w:p>
    <w:p w:rsidR="003E24A2" w:rsidRPr="003E24A2" w:rsidRDefault="003E24A2" w:rsidP="003E24A2">
      <w:pPr>
        <w:rPr>
          <w:rFonts w:eastAsia="Calibri"/>
          <w:b/>
          <w:lang w:eastAsia="ru-RU"/>
        </w:rPr>
      </w:pPr>
      <w:r w:rsidRPr="003E24A2">
        <w:rPr>
          <w:rFonts w:eastAsia="Calibri"/>
          <w:b/>
          <w:lang w:eastAsia="ru-RU"/>
        </w:rPr>
        <w:t>- 1 622 066,43 руб.:</w:t>
      </w:r>
    </w:p>
    <w:p w:rsidR="003E24A2" w:rsidRPr="003E24A2" w:rsidRDefault="003E24A2" w:rsidP="003E24A2">
      <w:pPr>
        <w:numPr>
          <w:ilvl w:val="0"/>
          <w:numId w:val="25"/>
        </w:numPr>
        <w:ind w:left="0" w:firstLine="709"/>
        <w:contextualSpacing/>
        <w:jc w:val="left"/>
        <w:rPr>
          <w:rFonts w:eastAsia="Calibri"/>
          <w:sz w:val="22"/>
          <w:szCs w:val="22"/>
        </w:rPr>
      </w:pPr>
      <w:r w:rsidRPr="003E24A2">
        <w:rPr>
          <w:rFonts w:eastAsia="Calibri"/>
        </w:rPr>
        <w:lastRenderedPageBreak/>
        <w:t xml:space="preserve">поставка скульптуры «Муромские святые Петр и </w:t>
      </w:r>
      <w:proofErr w:type="spellStart"/>
      <w:r w:rsidRPr="003E24A2">
        <w:rPr>
          <w:rFonts w:eastAsia="Calibri"/>
        </w:rPr>
        <w:t>Феврония</w:t>
      </w:r>
      <w:proofErr w:type="spellEnd"/>
      <w:r w:rsidRPr="003E24A2">
        <w:rPr>
          <w:rFonts w:eastAsia="Calibri"/>
        </w:rPr>
        <w:t>» с исполнительной документацией - 800 000,0 руб. МК №22/24 от 14.06.2024г.;</w:t>
      </w:r>
    </w:p>
    <w:p w:rsidR="003E24A2" w:rsidRPr="003E24A2" w:rsidRDefault="003E24A2" w:rsidP="003E24A2">
      <w:pPr>
        <w:numPr>
          <w:ilvl w:val="0"/>
          <w:numId w:val="24"/>
        </w:numPr>
        <w:ind w:left="0" w:firstLine="709"/>
        <w:contextualSpacing/>
        <w:jc w:val="left"/>
        <w:rPr>
          <w:rFonts w:eastAsia="Calibri"/>
        </w:rPr>
      </w:pPr>
      <w:r w:rsidRPr="003E24A2">
        <w:rPr>
          <w:rFonts w:eastAsia="Calibri"/>
        </w:rPr>
        <w:t xml:space="preserve">Договор № 13/24 от 14.11.2024 - 461 566,43 руб. - работы по установке ограждения из пластикового штакетника, планировке территории и завоза грунта на территории у скульптуры «Муромские святые Петр и </w:t>
      </w:r>
      <w:proofErr w:type="spellStart"/>
      <w:r w:rsidRPr="003E24A2">
        <w:rPr>
          <w:rFonts w:eastAsia="Calibri"/>
        </w:rPr>
        <w:t>Феврония</w:t>
      </w:r>
      <w:proofErr w:type="spellEnd"/>
      <w:r w:rsidRPr="003E24A2">
        <w:rPr>
          <w:rFonts w:eastAsia="Calibri"/>
        </w:rPr>
        <w:t>»;</w:t>
      </w:r>
      <w:r w:rsidRPr="003E24A2">
        <w:rPr>
          <w:rFonts w:eastAsia="Calibri"/>
          <w:sz w:val="22"/>
          <w:szCs w:val="22"/>
        </w:rPr>
        <w:t xml:space="preserve"> </w:t>
      </w:r>
    </w:p>
    <w:p w:rsidR="003E24A2" w:rsidRPr="003E24A2" w:rsidRDefault="003E24A2" w:rsidP="003E24A2">
      <w:pPr>
        <w:numPr>
          <w:ilvl w:val="0"/>
          <w:numId w:val="24"/>
        </w:numPr>
        <w:ind w:left="0" w:firstLine="709"/>
        <w:contextualSpacing/>
        <w:jc w:val="left"/>
        <w:rPr>
          <w:rFonts w:eastAsia="Calibri"/>
        </w:rPr>
      </w:pPr>
      <w:r w:rsidRPr="003E24A2">
        <w:rPr>
          <w:rFonts w:eastAsia="Calibri"/>
        </w:rPr>
        <w:t xml:space="preserve">Договор № 15/24 от 14.11.2024г. приобретение и высадка голубых елей эксплуатационного возраста у скульптуры «Муромские святые Петр и </w:t>
      </w:r>
      <w:proofErr w:type="spellStart"/>
      <w:r w:rsidRPr="003E24A2">
        <w:rPr>
          <w:rFonts w:eastAsia="Calibri"/>
        </w:rPr>
        <w:t>Феврония</w:t>
      </w:r>
      <w:proofErr w:type="spellEnd"/>
      <w:r w:rsidRPr="003E24A2">
        <w:rPr>
          <w:rFonts w:eastAsia="Calibri"/>
        </w:rPr>
        <w:t>» - 360 500,0 руб.</w:t>
      </w:r>
    </w:p>
    <w:p w:rsidR="003E24A2" w:rsidRPr="003E24A2" w:rsidRDefault="003E24A2" w:rsidP="003E24A2">
      <w:pPr>
        <w:rPr>
          <w:rFonts w:eastAsia="Calibri"/>
          <w:lang w:eastAsia="ru-RU"/>
        </w:rPr>
      </w:pPr>
      <w:r w:rsidRPr="003E24A2">
        <w:rPr>
          <w:rFonts w:eastAsia="Calibri"/>
          <w:lang w:eastAsia="ru-RU"/>
        </w:rPr>
        <w:t>По муниципальному контракту №24/24 от 12.08.2024г. отдельными инвентарными объектами на счет 101.38 были оприходованы:</w:t>
      </w:r>
    </w:p>
    <w:p w:rsidR="003E24A2" w:rsidRPr="003E24A2" w:rsidRDefault="003E24A2" w:rsidP="003E24A2">
      <w:pPr>
        <w:rPr>
          <w:rFonts w:eastAsia="Calibri"/>
          <w:lang w:eastAsia="ru-RU"/>
        </w:rPr>
      </w:pPr>
      <w:r w:rsidRPr="003E24A2">
        <w:rPr>
          <w:rFonts w:eastAsia="Calibri"/>
          <w:lang w:eastAsia="ru-RU"/>
        </w:rPr>
        <w:t>- Скамейка парабола со спинкой 3 шт. на сумму 106 434 руб.;</w:t>
      </w:r>
    </w:p>
    <w:p w:rsidR="003E24A2" w:rsidRPr="003E24A2" w:rsidRDefault="003E24A2" w:rsidP="003E24A2">
      <w:pPr>
        <w:rPr>
          <w:rFonts w:eastAsia="Calibri"/>
          <w:lang w:eastAsia="ru-RU"/>
        </w:rPr>
      </w:pPr>
      <w:r w:rsidRPr="003E24A2">
        <w:rPr>
          <w:rFonts w:eastAsia="Calibri"/>
          <w:lang w:eastAsia="ru-RU"/>
        </w:rPr>
        <w:t xml:space="preserve">- </w:t>
      </w:r>
      <w:proofErr w:type="spellStart"/>
      <w:r w:rsidRPr="003E24A2">
        <w:rPr>
          <w:rFonts w:eastAsia="Calibri"/>
          <w:lang w:eastAsia="ru-RU"/>
        </w:rPr>
        <w:t>Пергола</w:t>
      </w:r>
      <w:proofErr w:type="spellEnd"/>
      <w:r w:rsidRPr="003E24A2">
        <w:rPr>
          <w:rFonts w:eastAsia="Calibri"/>
          <w:lang w:eastAsia="ru-RU"/>
        </w:rPr>
        <w:t xml:space="preserve"> Волна 3 шт. на сумму 240 900 руб.:</w:t>
      </w:r>
    </w:p>
    <w:p w:rsidR="003E24A2" w:rsidRPr="003E24A2" w:rsidRDefault="003E24A2" w:rsidP="003E24A2">
      <w:pPr>
        <w:rPr>
          <w:rFonts w:eastAsia="Calibri"/>
          <w:lang w:eastAsia="ru-RU"/>
        </w:rPr>
      </w:pPr>
      <w:r w:rsidRPr="003E24A2">
        <w:rPr>
          <w:rFonts w:eastAsia="Calibri"/>
          <w:lang w:eastAsia="ru-RU"/>
        </w:rPr>
        <w:t>- Урны 3 ш. на сумму 42 705 руб.</w:t>
      </w:r>
    </w:p>
    <w:p w:rsidR="003E24A2" w:rsidRPr="003E24A2" w:rsidRDefault="003E24A2" w:rsidP="003E24A2">
      <w:pPr>
        <w:rPr>
          <w:rFonts w:eastAsia="Calibri"/>
          <w:b/>
          <w:lang w:eastAsia="ru-RU"/>
        </w:rPr>
      </w:pPr>
      <w:r w:rsidRPr="003E24A2">
        <w:rPr>
          <w:rFonts w:eastAsia="Calibri"/>
          <w:lang w:eastAsia="ru-RU"/>
        </w:rPr>
        <w:t xml:space="preserve">Всего на сумму </w:t>
      </w:r>
      <w:r w:rsidRPr="003E24A2">
        <w:rPr>
          <w:rFonts w:eastAsia="Calibri"/>
          <w:b/>
          <w:lang w:eastAsia="ru-RU"/>
        </w:rPr>
        <w:t>390 039,0 руб.</w:t>
      </w:r>
    </w:p>
    <w:p w:rsidR="003E24A2" w:rsidRPr="003E24A2" w:rsidRDefault="003E24A2" w:rsidP="003E24A2">
      <w:pPr>
        <w:rPr>
          <w:rFonts w:eastAsia="Calibri"/>
          <w:lang w:eastAsia="ru-RU"/>
        </w:rPr>
      </w:pPr>
      <w:r w:rsidRPr="003E24A2">
        <w:rPr>
          <w:rFonts w:eastAsia="Calibri"/>
          <w:lang w:eastAsia="ru-RU"/>
        </w:rPr>
        <w:t xml:space="preserve">По договору №10/24 от 19.09.2024г. отдельным инвентарным объектом на счет 101.38 был оприходован кованый мостик на сумму </w:t>
      </w:r>
      <w:r w:rsidRPr="003E24A2">
        <w:rPr>
          <w:rFonts w:eastAsia="Calibri"/>
          <w:b/>
          <w:lang w:eastAsia="ru-RU"/>
        </w:rPr>
        <w:t>192 000 руб</w:t>
      </w:r>
      <w:r w:rsidRPr="003E24A2">
        <w:rPr>
          <w:rFonts w:eastAsia="Calibri"/>
          <w:lang w:eastAsia="ru-RU"/>
        </w:rPr>
        <w:t>.</w:t>
      </w:r>
    </w:p>
    <w:p w:rsidR="00C15C18" w:rsidRPr="004112D6" w:rsidRDefault="003E24A2" w:rsidP="00C15C18">
      <w:r w:rsidRPr="003E24A2">
        <w:rPr>
          <w:rFonts w:eastAsia="Calibri"/>
          <w:lang w:eastAsia="ru-RU"/>
        </w:rPr>
        <w:t xml:space="preserve">При визуальном осмотре имущества на территории, прилегающей к зоне отдыха по ул. </w:t>
      </w:r>
      <w:proofErr w:type="spellStart"/>
      <w:r w:rsidRPr="003E24A2">
        <w:rPr>
          <w:rFonts w:eastAsia="Calibri"/>
          <w:lang w:eastAsia="ru-RU"/>
        </w:rPr>
        <w:t>Карбышева</w:t>
      </w:r>
      <w:proofErr w:type="spellEnd"/>
      <w:r w:rsidRPr="003E24A2">
        <w:rPr>
          <w:rFonts w:eastAsia="Calibri"/>
          <w:lang w:eastAsia="ru-RU"/>
        </w:rPr>
        <w:t xml:space="preserve"> нарушений не выявлено </w:t>
      </w:r>
    </w:p>
    <w:p w:rsidR="005A2DC1" w:rsidRDefault="00C15C18" w:rsidP="006F1E03">
      <w:pPr>
        <w:jc w:val="center"/>
        <w:rPr>
          <w:sz w:val="16"/>
          <w:szCs w:val="16"/>
        </w:rPr>
      </w:pPr>
      <w:r>
        <w:rPr>
          <w:sz w:val="16"/>
          <w:szCs w:val="16"/>
        </w:rPr>
        <w:t xml:space="preserve"> </w:t>
      </w:r>
      <w:r w:rsidR="0094282F">
        <w:rPr>
          <w:sz w:val="16"/>
          <w:szCs w:val="16"/>
        </w:rPr>
        <w:t>(</w:t>
      </w:r>
      <w:r w:rsidR="005A2DC1" w:rsidRPr="00CA56A0">
        <w:rPr>
          <w:sz w:val="16"/>
          <w:szCs w:val="16"/>
        </w:rPr>
        <w:t>даются заключения по каждой цели контрольного мероприятия, основанные на материалах актов и рабочей документации, указываются вскрытые факты нарушения законов и иных нормативных правовых актов Российской Федерации, субъекта Российской Федерации, муниципального образования и недостатки в деятельности проверяемых объектов)</w:t>
      </w:r>
      <w:r w:rsidR="005962F2">
        <w:rPr>
          <w:sz w:val="16"/>
          <w:szCs w:val="16"/>
        </w:rPr>
        <w:t>.</w:t>
      </w:r>
    </w:p>
    <w:p w:rsidR="001840BD" w:rsidRDefault="00012FCC" w:rsidP="006F1E03">
      <w:pPr>
        <w:autoSpaceDE w:val="0"/>
        <w:autoSpaceDN w:val="0"/>
        <w:adjustRightInd w:val="0"/>
      </w:pPr>
      <w:r>
        <w:t>9</w:t>
      </w:r>
      <w:r w:rsidR="0072199D">
        <w:t xml:space="preserve">. </w:t>
      </w:r>
      <w:r w:rsidR="005A2DC1" w:rsidRPr="00B66B51">
        <w:t xml:space="preserve">Возражения или замечания </w:t>
      </w:r>
      <w:r w:rsidR="00861191">
        <w:t>руководителя</w:t>
      </w:r>
      <w:r w:rsidR="00861191" w:rsidRPr="00B66B51">
        <w:t>,</w:t>
      </w:r>
      <w:r w:rsidR="005A2DC1" w:rsidRPr="00B66B51">
        <w:t xml:space="preserve"> или иных уполномоченных должностных лиц объектов контрольного мероприятия на резул</w:t>
      </w:r>
      <w:r w:rsidR="008833F9">
        <w:t>ьтаты контрольного мероприятия:</w:t>
      </w:r>
    </w:p>
    <w:p w:rsidR="008833F9" w:rsidRPr="00F07D8C" w:rsidRDefault="0076768E" w:rsidP="006F1E03">
      <w:pPr>
        <w:rPr>
          <w:u w:val="single"/>
        </w:rPr>
      </w:pPr>
      <w:r>
        <w:rPr>
          <w:u w:val="single"/>
        </w:rPr>
        <w:t>Возражени</w:t>
      </w:r>
      <w:r w:rsidR="00D14E0C">
        <w:rPr>
          <w:u w:val="single"/>
        </w:rPr>
        <w:t>й нет.</w:t>
      </w:r>
    </w:p>
    <w:p w:rsidR="005A2DC1" w:rsidRPr="00CA56A0" w:rsidRDefault="005A2DC1" w:rsidP="006F1E03">
      <w:pPr>
        <w:rPr>
          <w:sz w:val="16"/>
          <w:szCs w:val="16"/>
        </w:rPr>
      </w:pPr>
      <w:r w:rsidRPr="00CA56A0">
        <w:rPr>
          <w:sz w:val="16"/>
          <w:szCs w:val="16"/>
        </w:rPr>
        <w:t xml:space="preserve"> (указываются наличие или отсутствие </w:t>
      </w:r>
      <w:r w:rsidR="00861191" w:rsidRPr="00CA56A0">
        <w:rPr>
          <w:sz w:val="16"/>
          <w:szCs w:val="16"/>
        </w:rPr>
        <w:t>возражений,</w:t>
      </w:r>
      <w:r w:rsidRPr="00CA56A0">
        <w:rPr>
          <w:sz w:val="16"/>
          <w:szCs w:val="16"/>
        </w:rPr>
        <w:t xml:space="preserve"> или замечаний, при их наличии дается ссылка на заключение руководителя контрольного мероприятия, прилагаемое к отчету, а также приводятся факты принятых или разработанных объектами контрольного мероприятия мер по устранению выявленных недостатков и нарушений)</w:t>
      </w:r>
    </w:p>
    <w:p w:rsidR="005A2DC1" w:rsidRDefault="005A2DC1" w:rsidP="006F1E03">
      <w:r w:rsidRPr="00B66B51">
        <w:t>1</w:t>
      </w:r>
      <w:r w:rsidR="00DD6BAA">
        <w:t>0</w:t>
      </w:r>
      <w:r w:rsidRPr="00B66B51">
        <w:t xml:space="preserve">. Предложения (рекомендации) </w:t>
      </w:r>
      <w:r w:rsidRPr="00CA56A0">
        <w:rPr>
          <w:sz w:val="16"/>
          <w:szCs w:val="16"/>
        </w:rPr>
        <w:t xml:space="preserve">(формулируются или по </w:t>
      </w:r>
      <w:r w:rsidR="00861191" w:rsidRPr="00CA56A0">
        <w:rPr>
          <w:sz w:val="16"/>
          <w:szCs w:val="16"/>
        </w:rPr>
        <w:t>каждой цели,</w:t>
      </w:r>
      <w:r w:rsidRPr="00CA56A0">
        <w:rPr>
          <w:sz w:val="16"/>
          <w:szCs w:val="16"/>
        </w:rPr>
        <w:t xml:space="preserve"> или после изложения результатов по всем целям)</w:t>
      </w:r>
      <w:r w:rsidRPr="00B66B51">
        <w:t>:</w:t>
      </w:r>
    </w:p>
    <w:p w:rsidR="00C85C4B" w:rsidRPr="00675F53" w:rsidRDefault="00C85C4B" w:rsidP="00C85C4B">
      <w:pPr>
        <w:autoSpaceDE w:val="0"/>
        <w:autoSpaceDN w:val="0"/>
        <w:adjustRightInd w:val="0"/>
        <w:ind w:firstLine="708"/>
      </w:pPr>
      <w:r w:rsidRPr="00675F53">
        <w:t xml:space="preserve">При подписании муниципальных контрактов (договоров) соблюдать условия заключенных контрактов на предмет их соответствия нормам </w:t>
      </w:r>
      <w:hyperlink r:id="rId9" w:history="1">
        <w:r w:rsidRPr="00675F53">
          <w:rPr>
            <w:color w:val="0000FF"/>
          </w:rPr>
          <w:t>ст. 34</w:t>
        </w:r>
      </w:hyperlink>
      <w:r w:rsidRPr="00675F53">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44-ФЗ). Любой контракт должен содержать соглашение сторон по всем существенным условиям. К их числу относятся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 (</w:t>
      </w:r>
      <w:hyperlink r:id="rId10" w:history="1">
        <w:r w:rsidRPr="00675F53">
          <w:rPr>
            <w:color w:val="0000FF"/>
          </w:rPr>
          <w:t>п. 1 ст. 432</w:t>
        </w:r>
      </w:hyperlink>
      <w:r w:rsidRPr="00675F53">
        <w:t xml:space="preserve"> ГК РФ).</w:t>
      </w:r>
    </w:p>
    <w:p w:rsidR="00C85C4B" w:rsidRPr="00675F53" w:rsidRDefault="00C85C4B" w:rsidP="00C85C4B">
      <w:pPr>
        <w:autoSpaceDE w:val="0"/>
        <w:autoSpaceDN w:val="0"/>
        <w:adjustRightInd w:val="0"/>
        <w:ind w:firstLine="708"/>
      </w:pPr>
      <w:r w:rsidRPr="00675F53">
        <w:t xml:space="preserve">Согласно </w:t>
      </w:r>
      <w:proofErr w:type="spellStart"/>
      <w:r w:rsidRPr="00675F53">
        <w:t>п.п</w:t>
      </w:r>
      <w:proofErr w:type="spellEnd"/>
      <w:r w:rsidRPr="00675F53">
        <w:t xml:space="preserve">. 1.2. п. 1 ст. 95 увеличивать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уменьшать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w:t>
      </w:r>
      <w:r w:rsidRPr="00675F53">
        <w:lastRenderedPageBreak/>
        <w:t>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w:t>
      </w:r>
    </w:p>
    <w:p w:rsidR="00905A78" w:rsidRPr="00D10EF3" w:rsidRDefault="00C10605" w:rsidP="00CF2798">
      <w:pPr>
        <w:autoSpaceDE w:val="0"/>
        <w:autoSpaceDN w:val="0"/>
        <w:adjustRightInd w:val="0"/>
        <w:rPr>
          <w:lang w:eastAsia="ar-SA"/>
        </w:rPr>
      </w:pPr>
      <w:r w:rsidRPr="00D10EF3">
        <w:rPr>
          <w:lang w:eastAsia="ar-SA"/>
        </w:rPr>
        <w:t>Соблюдать и выполнять работы, услуги в объеме и в сроки, установленные муниципальными контрактами (договорами) и графиками производства работ.</w:t>
      </w:r>
    </w:p>
    <w:p w:rsidR="00CF2798" w:rsidRPr="00D10EF3" w:rsidRDefault="00CF2798" w:rsidP="00CF2798">
      <w:pPr>
        <w:autoSpaceDE w:val="0"/>
        <w:autoSpaceDN w:val="0"/>
        <w:adjustRightInd w:val="0"/>
        <w:rPr>
          <w:lang w:eastAsia="ru-RU"/>
        </w:rPr>
      </w:pPr>
      <w:r w:rsidRPr="00D10EF3">
        <w:rPr>
          <w:lang w:eastAsia="ru-RU"/>
        </w:rPr>
        <w:t xml:space="preserve">При проведении строительного контроля </w:t>
      </w:r>
      <w:r w:rsidR="00D10EF3" w:rsidRPr="00D10EF3">
        <w:rPr>
          <w:lang w:eastAsia="ru-RU"/>
        </w:rPr>
        <w:t xml:space="preserve">необходимо </w:t>
      </w:r>
      <w:r w:rsidRPr="00D10EF3">
        <w:rPr>
          <w:lang w:eastAsia="ru-RU"/>
        </w:rPr>
        <w:t>руковод</w:t>
      </w:r>
      <w:r w:rsidR="00D10EF3" w:rsidRPr="00D10EF3">
        <w:rPr>
          <w:lang w:eastAsia="ru-RU"/>
        </w:rPr>
        <w:t>ствоваться</w:t>
      </w:r>
      <w:r w:rsidRPr="00D10EF3">
        <w:rPr>
          <w:lang w:eastAsia="ru-RU"/>
        </w:rPr>
        <w:t xml:space="preserve"> </w:t>
      </w:r>
      <w:hyperlink r:id="rId11" w:history="1">
        <w:r w:rsidRPr="00D10EF3">
          <w:rPr>
            <w:lang w:eastAsia="ru-RU"/>
          </w:rPr>
          <w:t>ст. 53</w:t>
        </w:r>
      </w:hyperlink>
      <w:r w:rsidRPr="00D10EF3">
        <w:rPr>
          <w:lang w:eastAsia="ru-RU"/>
        </w:rPr>
        <w:t xml:space="preserve"> </w:t>
      </w:r>
      <w:proofErr w:type="spellStart"/>
      <w:r w:rsidRPr="00D10EF3">
        <w:rPr>
          <w:lang w:eastAsia="ru-RU"/>
        </w:rPr>
        <w:t>ГрК</w:t>
      </w:r>
      <w:proofErr w:type="spellEnd"/>
      <w:r w:rsidRPr="00D10EF3">
        <w:rPr>
          <w:lang w:eastAsia="ru-RU"/>
        </w:rPr>
        <w:t xml:space="preserve"> РФ, Постановлением Правительства РФ от 21.06.2010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(вместе с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Кроме того, рекомендуем учитывать СП 48.13330.2019 (утв. </w:t>
      </w:r>
      <w:hyperlink r:id="rId12" w:history="1">
        <w:r w:rsidRPr="00D10EF3">
          <w:rPr>
            <w:lang w:eastAsia="ru-RU"/>
          </w:rPr>
          <w:t>Приказом</w:t>
        </w:r>
      </w:hyperlink>
      <w:r w:rsidRPr="00D10EF3">
        <w:rPr>
          <w:lang w:eastAsia="ru-RU"/>
        </w:rPr>
        <w:t xml:space="preserve"> Минстроя России от 24.12.2019 N 861/</w:t>
      </w:r>
      <w:proofErr w:type="spellStart"/>
      <w:r w:rsidRPr="00D10EF3">
        <w:rPr>
          <w:lang w:eastAsia="ru-RU"/>
        </w:rPr>
        <w:t>пр</w:t>
      </w:r>
      <w:proofErr w:type="spellEnd"/>
      <w:r w:rsidRPr="00D10EF3">
        <w:rPr>
          <w:lang w:eastAsia="ru-RU"/>
        </w:rPr>
        <w:t xml:space="preserve">) и </w:t>
      </w:r>
      <w:hyperlink r:id="rId13" w:history="1">
        <w:r w:rsidRPr="00D10EF3">
          <w:rPr>
            <w:lang w:eastAsia="ru-RU"/>
          </w:rPr>
          <w:t>Классификатор</w:t>
        </w:r>
      </w:hyperlink>
      <w:r w:rsidR="00D10EF3" w:rsidRPr="00D10EF3">
        <w:rPr>
          <w:lang w:eastAsia="ru-RU"/>
        </w:rPr>
        <w:t>ом</w:t>
      </w:r>
      <w:r w:rsidRPr="00D10EF3">
        <w:rPr>
          <w:lang w:eastAsia="ru-RU"/>
        </w:rPr>
        <w:t xml:space="preserve"> основных видов дефектов в строительстве и промышленности строительных материалов (утв. Главной инспекцией </w:t>
      </w:r>
      <w:proofErr w:type="spellStart"/>
      <w:r w:rsidRPr="00D10EF3">
        <w:rPr>
          <w:lang w:eastAsia="ru-RU"/>
        </w:rPr>
        <w:t>Госархстройнадзора</w:t>
      </w:r>
      <w:proofErr w:type="spellEnd"/>
      <w:r w:rsidRPr="00D10EF3">
        <w:rPr>
          <w:lang w:eastAsia="ru-RU"/>
        </w:rPr>
        <w:t xml:space="preserve"> России 17.11.1993).</w:t>
      </w:r>
    </w:p>
    <w:p w:rsidR="00CF2798" w:rsidRPr="00D10EF3" w:rsidRDefault="00CF2798" w:rsidP="00CF2798">
      <w:pPr>
        <w:autoSpaceDE w:val="0"/>
        <w:autoSpaceDN w:val="0"/>
        <w:adjustRightInd w:val="0"/>
        <w:rPr>
          <w:lang w:eastAsia="ru-RU"/>
        </w:rPr>
      </w:pPr>
      <w:r w:rsidRPr="00D10EF3">
        <w:rPr>
          <w:lang w:eastAsia="ru-RU"/>
        </w:rPr>
        <w:t>Строительный контроль - это проверка выполняемых работ на соответствие проектной документации, результатам инженерных изысканий, обязательным требованиям и ограничениям. Его проводят при строительстве, реконструкции, капитальном ремонте объектов капитального строительства (</w:t>
      </w:r>
      <w:hyperlink r:id="rId14" w:history="1">
        <w:r w:rsidRPr="00D10EF3">
          <w:rPr>
            <w:lang w:eastAsia="ru-RU"/>
          </w:rPr>
          <w:t>ч. 1 ст. 53</w:t>
        </w:r>
      </w:hyperlink>
      <w:r w:rsidRPr="00D10EF3">
        <w:rPr>
          <w:lang w:eastAsia="ru-RU"/>
        </w:rPr>
        <w:t xml:space="preserve"> </w:t>
      </w:r>
      <w:proofErr w:type="spellStart"/>
      <w:r w:rsidRPr="00D10EF3">
        <w:rPr>
          <w:lang w:eastAsia="ru-RU"/>
        </w:rPr>
        <w:t>ГрК</w:t>
      </w:r>
      <w:proofErr w:type="spellEnd"/>
      <w:r w:rsidRPr="00D10EF3">
        <w:rPr>
          <w:lang w:eastAsia="ru-RU"/>
        </w:rPr>
        <w:t xml:space="preserve"> РФ).</w:t>
      </w:r>
    </w:p>
    <w:p w:rsidR="00CF2798" w:rsidRDefault="00CF2798" w:rsidP="00CF2798">
      <w:pPr>
        <w:autoSpaceDE w:val="0"/>
        <w:autoSpaceDN w:val="0"/>
        <w:adjustRightInd w:val="0"/>
        <w:rPr>
          <w:lang w:eastAsia="ru-RU"/>
        </w:rPr>
      </w:pPr>
      <w:r w:rsidRPr="00D10EF3">
        <w:rPr>
          <w:lang w:eastAsia="ru-RU"/>
        </w:rPr>
        <w:t>Следует отличать строительный контроль, который является обязательным, от права заказчика по договору строительного подряда контролировать работы (</w:t>
      </w:r>
      <w:hyperlink r:id="rId15" w:history="1">
        <w:r w:rsidRPr="00D10EF3">
          <w:rPr>
            <w:lang w:eastAsia="ru-RU"/>
          </w:rPr>
          <w:t>п. 1 ст. 748</w:t>
        </w:r>
      </w:hyperlink>
      <w:r w:rsidRPr="00D10EF3">
        <w:rPr>
          <w:lang w:eastAsia="ru-RU"/>
        </w:rPr>
        <w:t xml:space="preserve"> ГК РФ). </w:t>
      </w:r>
    </w:p>
    <w:p w:rsidR="00C85C4B" w:rsidRDefault="00C85C4B" w:rsidP="00CF2798">
      <w:pPr>
        <w:autoSpaceDE w:val="0"/>
        <w:autoSpaceDN w:val="0"/>
        <w:adjustRightInd w:val="0"/>
        <w:rPr>
          <w:iCs/>
        </w:rPr>
      </w:pPr>
      <w:r w:rsidRPr="002569C0">
        <w:rPr>
          <w:bCs/>
        </w:rPr>
        <w:t>У</w:t>
      </w:r>
      <w:r w:rsidRPr="002569C0">
        <w:t xml:space="preserve">четную политику МКУ </w:t>
      </w:r>
      <w:r>
        <w:t xml:space="preserve">«Административно-хозяйственная служба» </w:t>
      </w:r>
      <w:r w:rsidRPr="002569C0">
        <w:t xml:space="preserve">разработать с учетом устранения замечаний, указанных в акте и спецификой финансово-хозяйственной деятельности учреждения. </w:t>
      </w:r>
      <w:r w:rsidRPr="004E59F8">
        <w:rPr>
          <w:rFonts w:eastAsia="Calibri"/>
        </w:rPr>
        <w:t>Рекомендуем закрепить порядок принятия к учету саженцев, деревьев (плодовых деревьев) в учетной политике (</w:t>
      </w:r>
      <w:proofErr w:type="spellStart"/>
      <w:r w:rsidRPr="004E59F8">
        <w:rPr>
          <w:rFonts w:eastAsia="Calibri"/>
        </w:rPr>
        <w:fldChar w:fldCharType="begin"/>
      </w:r>
      <w:r w:rsidRPr="004E59F8">
        <w:rPr>
          <w:rFonts w:eastAsia="Calibri"/>
        </w:rPr>
        <w:instrText xml:space="preserve">HYPERLINK https://login.consultant.ru/link/?req=doc&amp;base=LAW&amp;n=504848&amp;dst=100045 </w:instrText>
      </w:r>
      <w:r w:rsidRPr="004E59F8">
        <w:rPr>
          <w:rFonts w:eastAsia="Calibri"/>
        </w:rPr>
        <w:fldChar w:fldCharType="separate"/>
      </w:r>
      <w:r w:rsidRPr="004E59F8">
        <w:rPr>
          <w:rFonts w:eastAsia="Calibri"/>
        </w:rPr>
        <w:t>пп</w:t>
      </w:r>
      <w:proofErr w:type="spellEnd"/>
      <w:r w:rsidRPr="004E59F8">
        <w:rPr>
          <w:rFonts w:eastAsia="Calibri"/>
        </w:rPr>
        <w:t>. «а» п. 9</w:t>
      </w:r>
      <w:r w:rsidRPr="004E59F8">
        <w:rPr>
          <w:rFonts w:eastAsia="Calibri"/>
        </w:rPr>
        <w:fldChar w:fldCharType="end"/>
      </w:r>
      <w:r w:rsidRPr="004E59F8">
        <w:rPr>
          <w:rFonts w:eastAsia="Calibri"/>
        </w:rPr>
        <w:t xml:space="preserve"> СГС «Учетная политика»), в</w:t>
      </w:r>
      <w:r w:rsidRPr="004E59F8">
        <w:rPr>
          <w:iCs/>
        </w:rPr>
        <w:t xml:space="preserve"> соответствии с пунктом 9 Приказа Минфина России от 30.12.2017г. № 274н «Об утверждении федерального стандарта бухгалтерского учета для организаций государственного сектора</w:t>
      </w:r>
      <w:r w:rsidRPr="002569C0">
        <w:rPr>
          <w:iCs/>
        </w:rPr>
        <w:t xml:space="preserve"> «Учетная политика, оценочные значения и ошибки» основные положения </w:t>
      </w:r>
      <w:r>
        <w:rPr>
          <w:iCs/>
        </w:rPr>
        <w:t>У</w:t>
      </w:r>
      <w:r w:rsidRPr="002569C0">
        <w:rPr>
          <w:iCs/>
        </w:rPr>
        <w:t xml:space="preserve">четной политики и копии документов </w:t>
      </w:r>
      <w:r>
        <w:rPr>
          <w:iCs/>
        </w:rPr>
        <w:t>У</w:t>
      </w:r>
      <w:r w:rsidRPr="002569C0">
        <w:rPr>
          <w:iCs/>
        </w:rPr>
        <w:t>четной политики публиковать на официальном сайте учреждения в информационно-телеко</w:t>
      </w:r>
      <w:r>
        <w:rPr>
          <w:iCs/>
        </w:rPr>
        <w:t>ммуникационной сети «Интернет».</w:t>
      </w:r>
    </w:p>
    <w:p w:rsidR="00C85C4B" w:rsidRDefault="00C85C4B" w:rsidP="00C85C4B">
      <w:pPr>
        <w:ind w:firstLine="720"/>
      </w:pPr>
      <w:r>
        <w:t>Выполнять работы (услуги) по благоустройству с</w:t>
      </w:r>
      <w:r w:rsidRPr="00BB37CC">
        <w:t xml:space="preserve"> </w:t>
      </w:r>
      <w:r>
        <w:t>предоставлением (ведением) производственно-технической документации, журналов производства работ, сертификатов материалов, применяемых при оказании услуг, перечнем субподрядных организаций, привлекаемых к выполнению работ,</w:t>
      </w:r>
      <w:r w:rsidRPr="00294E0D">
        <w:t xml:space="preserve"> </w:t>
      </w:r>
      <w:r w:rsidRPr="00777CAB">
        <w:t>план</w:t>
      </w:r>
      <w:r>
        <w:t>ом</w:t>
      </w:r>
      <w:r w:rsidRPr="000D22E9">
        <w:rPr>
          <w:bCs/>
        </w:rPr>
        <w:t xml:space="preserve"> благоустраиваемой территории </w:t>
      </w:r>
      <w:proofErr w:type="gramStart"/>
      <w:r w:rsidRPr="000D22E9">
        <w:rPr>
          <w:bCs/>
        </w:rPr>
        <w:t>ГО</w:t>
      </w:r>
      <w:proofErr w:type="gramEnd"/>
      <w:r w:rsidRPr="000D22E9">
        <w:rPr>
          <w:bCs/>
        </w:rPr>
        <w:t xml:space="preserve"> ЗАТО Свободный в строгом соответствии с руководящими нормативными документами</w:t>
      </w:r>
      <w:r>
        <w:rPr>
          <w:bCs/>
        </w:rPr>
        <w:t>.</w:t>
      </w:r>
    </w:p>
    <w:p w:rsidR="00C85C4B" w:rsidRPr="00B0629B" w:rsidRDefault="00C85C4B" w:rsidP="00C85C4B">
      <w:r w:rsidRPr="00B0629B">
        <w:t>В целях осуществления контроля и координации реализации</w:t>
      </w:r>
      <w:r w:rsidRPr="00B0629B">
        <w:rPr>
          <w:bCs/>
        </w:rPr>
        <w:t xml:space="preserve"> </w:t>
      </w:r>
      <w:r w:rsidRPr="00B0629B">
        <w:t xml:space="preserve">подпрограммы «Формирование современной городской среды» предлагаем создать муниципальную общественную комиссию. </w:t>
      </w:r>
      <w:r w:rsidRPr="00B0629B">
        <w:rPr>
          <w:bCs/>
        </w:rPr>
        <w:t>Осуществлять о</w:t>
      </w:r>
      <w:r w:rsidRPr="00B0629B">
        <w:t xml:space="preserve">бщественный муниципальный контроль реализации мероприятий по благоустройству муниципальной территории с привлечением любых заинтересованных физических и юридических лиц, в том числе с использованием технических средств фото- и </w:t>
      </w:r>
      <w:proofErr w:type="spellStart"/>
      <w:r w:rsidRPr="00B0629B">
        <w:t>видеофиксации</w:t>
      </w:r>
      <w:proofErr w:type="spellEnd"/>
      <w:r w:rsidRPr="00B0629B">
        <w:t>.</w:t>
      </w:r>
    </w:p>
    <w:p w:rsidR="00C85C4B" w:rsidRDefault="00C85C4B" w:rsidP="00C85C4B">
      <w:pPr>
        <w:shd w:val="clear" w:color="auto" w:fill="FFFFFF"/>
        <w:rPr>
          <w:shd w:val="clear" w:color="auto" w:fill="FFFFFF"/>
        </w:rPr>
      </w:pPr>
      <w:r w:rsidRPr="00B0629B">
        <w:lastRenderedPageBreak/>
        <w:t>При обосновании начальной (максимальной) цены</w:t>
      </w:r>
      <w:r w:rsidRPr="00B0629B">
        <w:rPr>
          <w:shd w:val="clear" w:color="auto" w:fill="FFFFFF"/>
        </w:rPr>
        <w:t xml:space="preserve"> контрактов (договоров) </w:t>
      </w:r>
      <w:r>
        <w:rPr>
          <w:shd w:val="clear" w:color="auto" w:fill="FFFFFF"/>
        </w:rPr>
        <w:t xml:space="preserve">и не допущении завышения цен </w:t>
      </w:r>
      <w:r w:rsidRPr="00B0629B">
        <w:rPr>
          <w:shd w:val="clear" w:color="auto" w:fill="FFFFFF"/>
        </w:rPr>
        <w:t>требования к коммерческим (технико-коммерческим) предложения</w:t>
      </w:r>
      <w:r>
        <w:rPr>
          <w:shd w:val="clear" w:color="auto" w:fill="FFFFFF"/>
        </w:rPr>
        <w:t>м</w:t>
      </w:r>
      <w:r w:rsidRPr="00B0629B">
        <w:rPr>
          <w:shd w:val="clear" w:color="auto" w:fill="FFFFFF"/>
        </w:rPr>
        <w:t xml:space="preserve"> от поставщиков должны включать данные:</w:t>
      </w:r>
    </w:p>
    <w:p w:rsidR="00C85C4B" w:rsidRPr="00B0629B" w:rsidRDefault="00C85C4B" w:rsidP="00C85C4B">
      <w:pPr>
        <w:numPr>
          <w:ilvl w:val="0"/>
          <w:numId w:val="28"/>
        </w:numPr>
        <w:shd w:val="clear" w:color="auto" w:fill="FFFFFF"/>
      </w:pPr>
      <w:r w:rsidRPr="00B0629B">
        <w:t>Полное официальное наименование.</w:t>
      </w:r>
    </w:p>
    <w:p w:rsidR="00C85C4B" w:rsidRDefault="00C85C4B" w:rsidP="00C85C4B">
      <w:pPr>
        <w:numPr>
          <w:ilvl w:val="0"/>
          <w:numId w:val="28"/>
        </w:numPr>
        <w:shd w:val="clear" w:color="auto" w:fill="FFFFFF"/>
      </w:pPr>
      <w:r w:rsidRPr="00CE6AC6">
        <w:t>Контакты, сайт при наличии.</w:t>
      </w:r>
    </w:p>
    <w:p w:rsidR="00C85C4B" w:rsidRDefault="00C85C4B" w:rsidP="00C85C4B">
      <w:pPr>
        <w:numPr>
          <w:ilvl w:val="0"/>
          <w:numId w:val="28"/>
        </w:numPr>
        <w:shd w:val="clear" w:color="auto" w:fill="FFFFFF"/>
      </w:pPr>
      <w:r w:rsidRPr="00CE6AC6">
        <w:t>ИНН/КПП.</w:t>
      </w:r>
    </w:p>
    <w:p w:rsidR="00C85C4B" w:rsidRDefault="00C85C4B" w:rsidP="00C85C4B">
      <w:pPr>
        <w:numPr>
          <w:ilvl w:val="0"/>
          <w:numId w:val="28"/>
        </w:numPr>
        <w:shd w:val="clear" w:color="auto" w:fill="FFFFFF"/>
      </w:pPr>
      <w:r w:rsidRPr="00CE6AC6">
        <w:t>Данные о составителе предложения (как минимум – ФИО и телефон).</w:t>
      </w:r>
    </w:p>
    <w:p w:rsidR="00C85C4B" w:rsidRDefault="00C85C4B" w:rsidP="00C85C4B">
      <w:pPr>
        <w:numPr>
          <w:ilvl w:val="0"/>
          <w:numId w:val="28"/>
        </w:numPr>
        <w:shd w:val="clear" w:color="auto" w:fill="FFFFFF"/>
      </w:pPr>
      <w:r w:rsidRPr="00CE6AC6">
        <w:t>Дата составления предложения и срок его действия (время актуальности цены).</w:t>
      </w:r>
    </w:p>
    <w:p w:rsidR="00C85C4B" w:rsidRDefault="00C85C4B" w:rsidP="00C85C4B">
      <w:pPr>
        <w:numPr>
          <w:ilvl w:val="0"/>
          <w:numId w:val="28"/>
        </w:numPr>
        <w:shd w:val="clear" w:color="auto" w:fill="FFFFFF"/>
      </w:pPr>
      <w:r w:rsidRPr="00CE6AC6">
        <w:t>Единицы измерения (погонные метры, тонны и т.д.).</w:t>
      </w:r>
    </w:p>
    <w:p w:rsidR="00C85C4B" w:rsidRDefault="00C85C4B" w:rsidP="00C85C4B">
      <w:pPr>
        <w:numPr>
          <w:ilvl w:val="0"/>
          <w:numId w:val="28"/>
        </w:numPr>
        <w:shd w:val="clear" w:color="auto" w:fill="FFFFFF"/>
      </w:pPr>
      <w:r w:rsidRPr="00CE6AC6">
        <w:t>Валюта, в которой указана цена, с уточнением ее курса.</w:t>
      </w:r>
    </w:p>
    <w:p w:rsidR="00C85C4B" w:rsidRDefault="00C85C4B" w:rsidP="00C85C4B">
      <w:pPr>
        <w:numPr>
          <w:ilvl w:val="0"/>
          <w:numId w:val="28"/>
        </w:numPr>
        <w:shd w:val="clear" w:color="auto" w:fill="FFFFFF"/>
      </w:pPr>
      <w:r w:rsidRPr="00CE6AC6">
        <w:t xml:space="preserve">Пометки об учете при расчете НДС, доставки, шефмонтажа, </w:t>
      </w:r>
      <w:proofErr w:type="spellStart"/>
      <w:r w:rsidRPr="00CE6AC6">
        <w:t>шефналадки</w:t>
      </w:r>
      <w:proofErr w:type="spellEnd"/>
      <w:r w:rsidRPr="00CE6AC6">
        <w:t>, складских и заготовительных расходов.</w:t>
      </w:r>
    </w:p>
    <w:p w:rsidR="00C85C4B" w:rsidRPr="00CE6AC6" w:rsidRDefault="00C85C4B" w:rsidP="00C85C4B">
      <w:pPr>
        <w:numPr>
          <w:ilvl w:val="0"/>
          <w:numId w:val="28"/>
        </w:numPr>
        <w:shd w:val="clear" w:color="auto" w:fill="FFFFFF"/>
      </w:pPr>
      <w:r w:rsidRPr="00CE6AC6">
        <w:t>Адрес склада или места доставки.</w:t>
      </w:r>
    </w:p>
    <w:p w:rsidR="00C85C4B" w:rsidRPr="003C755B" w:rsidRDefault="00C85C4B" w:rsidP="00C85C4B">
      <w:pPr>
        <w:numPr>
          <w:ilvl w:val="0"/>
          <w:numId w:val="28"/>
        </w:numPr>
        <w:shd w:val="clear" w:color="auto" w:fill="FFFFFF"/>
      </w:pPr>
      <w:r w:rsidRPr="00CE6AC6">
        <w:t xml:space="preserve">При использовании скриншотов с сайтов или других данных из открытых источников необходимо получить подтверждающую </w:t>
      </w:r>
      <w:r w:rsidRPr="003C755B">
        <w:t>подпись заказчика.</w:t>
      </w:r>
    </w:p>
    <w:p w:rsidR="00C85C4B" w:rsidRPr="003C755B" w:rsidRDefault="00C85C4B" w:rsidP="00C85C4B">
      <w:r w:rsidRPr="003C755B">
        <w:t>Рекомендуем использовать нормативные правовые документы: Приказ Минстроя России от 04.08.2020 № 421/</w:t>
      </w:r>
      <w:proofErr w:type="spellStart"/>
      <w:r w:rsidRPr="003C755B">
        <w:t>пр</w:t>
      </w:r>
      <w:proofErr w:type="spellEnd"/>
      <w:r w:rsidRPr="003C755B">
        <w:t xml:space="preserve"> (ред. от 23.01.2025)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Постановление Правительства РФ от 23.12.2016 № 1452 (ред. от 21.08.2025) «О мониторинге цен строительных ресурсов», Постановление Правительства РФ от 15.05.2019 № 604 «О внесении изменений в некоторые акты Правительства Российской Федерации».</w:t>
      </w:r>
    </w:p>
    <w:p w:rsidR="00CF2798" w:rsidRPr="003C755B" w:rsidRDefault="00C85C4B" w:rsidP="00C85C4B">
      <w:pPr>
        <w:autoSpaceDE w:val="0"/>
        <w:autoSpaceDN w:val="0"/>
        <w:adjustRightInd w:val="0"/>
        <w:rPr>
          <w:lang w:eastAsia="ru-RU"/>
        </w:rPr>
      </w:pPr>
      <w:r w:rsidRPr="003C755B">
        <w:t xml:space="preserve">Необходимо провести работу с Учредителем (администрацией городского округа) по разработке комплексных схем организации дорожного движения и благоустройства на территории городского округа, плана </w:t>
      </w:r>
      <w:r w:rsidRPr="003C755B">
        <w:rPr>
          <w:bCs/>
        </w:rPr>
        <w:t xml:space="preserve">благоустраиваемой территории </w:t>
      </w:r>
      <w:proofErr w:type="gramStart"/>
      <w:r w:rsidRPr="003C755B">
        <w:rPr>
          <w:bCs/>
        </w:rPr>
        <w:t>ГО</w:t>
      </w:r>
      <w:proofErr w:type="gramEnd"/>
      <w:r w:rsidRPr="003C755B">
        <w:rPr>
          <w:bCs/>
        </w:rPr>
        <w:t xml:space="preserve"> ЗАТО Свободный</w:t>
      </w:r>
      <w:r w:rsidRPr="003C755B">
        <w:t>, которые разработаны на основе документов территориального планирования, муниципальных программ, правил благоустройства, а также внесению в них изменений в соответствии с действующим законодательством</w:t>
      </w:r>
      <w:r w:rsidRPr="003C755B">
        <w:rPr>
          <w:lang w:eastAsia="ru-RU"/>
        </w:rPr>
        <w:t>.</w:t>
      </w:r>
    </w:p>
    <w:p w:rsidR="007F1D84" w:rsidRPr="00905A78" w:rsidRDefault="00905A78" w:rsidP="003C755B">
      <w:pPr>
        <w:pStyle w:val="ConsPlusNonformat"/>
        <w:widowControl/>
        <w:ind w:firstLine="709"/>
        <w:jc w:val="both"/>
      </w:pPr>
      <w:r w:rsidRPr="003C755B">
        <w:rPr>
          <w:rFonts w:ascii="Times New Roman" w:hAnsi="Times New Roman" w:cs="Times New Roman"/>
          <w:sz w:val="28"/>
          <w:szCs w:val="28"/>
        </w:rPr>
        <w:t>11</w:t>
      </w:r>
      <w:r w:rsidR="007F1D84" w:rsidRPr="003C755B">
        <w:rPr>
          <w:rFonts w:ascii="Times New Roman" w:hAnsi="Times New Roman" w:cs="Times New Roman"/>
          <w:sz w:val="28"/>
          <w:szCs w:val="28"/>
        </w:rPr>
        <w:t xml:space="preserve">. Не допускать в дальнейшем нарушения, которые отражены в акте контрольного мероприятия. </w:t>
      </w:r>
      <w:r w:rsidR="00C85C4B" w:rsidRPr="003C755B">
        <w:rPr>
          <w:rFonts w:ascii="Times New Roman" w:hAnsi="Times New Roman" w:cs="Times New Roman"/>
          <w:sz w:val="28"/>
          <w:szCs w:val="28"/>
        </w:rPr>
        <w:t>Учреждению выдано представление от 16.10.2025 № 67 о выполнении которого и принятых мерах необходимо предоставить информацию до 21 ноября 2025 года.</w:t>
      </w:r>
    </w:p>
    <w:p w:rsidR="005A2DC1" w:rsidRPr="00CA56A0" w:rsidRDefault="005A2DC1" w:rsidP="006F1E03">
      <w:pPr>
        <w:jc w:val="center"/>
        <w:rPr>
          <w:bCs/>
          <w:sz w:val="16"/>
          <w:szCs w:val="16"/>
        </w:rPr>
      </w:pPr>
      <w:r w:rsidRPr="00905A78">
        <w:rPr>
          <w:sz w:val="16"/>
          <w:szCs w:val="16"/>
        </w:rPr>
        <w:t>(формулируются предложения по устранению</w:t>
      </w:r>
      <w:r w:rsidRPr="00CA56A0">
        <w:rPr>
          <w:sz w:val="16"/>
          <w:szCs w:val="16"/>
        </w:rPr>
        <w:t xml:space="preserve"> выявленных нарушений и недостатков, возмещению ущерба, привлечению к ответственности должностных лиц, допустивших нарушения, и другие предложения в адрес организаций и органов государственной власти субъекта Российской Федерации, муниципального образования, в компетенции которых находится реализация указанных предложений, а также предложения по направлению </w:t>
      </w:r>
      <w:r w:rsidRPr="00CA56A0">
        <w:rPr>
          <w:bCs/>
          <w:sz w:val="16"/>
          <w:szCs w:val="16"/>
        </w:rPr>
        <w:t>представлений,</w:t>
      </w:r>
      <w:r>
        <w:rPr>
          <w:bCs/>
          <w:sz w:val="16"/>
          <w:szCs w:val="16"/>
        </w:rPr>
        <w:t xml:space="preserve"> </w:t>
      </w:r>
      <w:r w:rsidRPr="00CA56A0">
        <w:rPr>
          <w:bCs/>
          <w:sz w:val="16"/>
          <w:szCs w:val="16"/>
        </w:rPr>
        <w:t>предписаний, информационных писем, обращений в правоохранительные органы)</w:t>
      </w:r>
    </w:p>
    <w:p w:rsidR="00DC2378" w:rsidRDefault="00DC2378" w:rsidP="001C5E10"/>
    <w:p w:rsidR="00905A78" w:rsidRPr="00B66B51" w:rsidRDefault="00905A78" w:rsidP="001C5E10"/>
    <w:tbl>
      <w:tblPr>
        <w:tblW w:w="8788" w:type="dxa"/>
        <w:tblInd w:w="284" w:type="dxa"/>
        <w:tblLayout w:type="fixed"/>
        <w:tblCellMar>
          <w:left w:w="0" w:type="dxa"/>
          <w:right w:w="0" w:type="dxa"/>
        </w:tblCellMar>
        <w:tblLook w:val="0000" w:firstRow="0" w:lastRow="0" w:firstColumn="0" w:lastColumn="0" w:noHBand="0" w:noVBand="0"/>
      </w:tblPr>
      <w:tblGrid>
        <w:gridCol w:w="3118"/>
        <w:gridCol w:w="5670"/>
      </w:tblGrid>
      <w:tr w:rsidR="005A2DC1" w:rsidRPr="005A7E02" w:rsidTr="00F95F60">
        <w:trPr>
          <w:cantSplit/>
          <w:trHeight w:val="331"/>
        </w:trPr>
        <w:tc>
          <w:tcPr>
            <w:tcW w:w="3118" w:type="dxa"/>
          </w:tcPr>
          <w:p w:rsidR="00C24184" w:rsidRPr="00C24184" w:rsidRDefault="005A2DC1" w:rsidP="00F95F60">
            <w:pPr>
              <w:ind w:firstLine="0"/>
              <w:jc w:val="left"/>
            </w:pPr>
            <w:r w:rsidRPr="00C24184">
              <w:t>Председатель К</w:t>
            </w:r>
            <w:r w:rsidR="00C24184" w:rsidRPr="00C24184">
              <w:t>онтрольного органа</w:t>
            </w:r>
          </w:p>
          <w:p w:rsidR="005A2DC1" w:rsidRPr="005A7E02" w:rsidRDefault="00C24184" w:rsidP="00F95F60">
            <w:pPr>
              <w:ind w:firstLine="0"/>
              <w:jc w:val="left"/>
              <w:rPr>
                <w:b/>
                <w:u w:val="single"/>
              </w:rPr>
            </w:pPr>
            <w:r w:rsidRPr="00C24184">
              <w:t>ГО ЗАТО Свободный</w:t>
            </w:r>
          </w:p>
        </w:tc>
        <w:tc>
          <w:tcPr>
            <w:tcW w:w="5670" w:type="dxa"/>
            <w:tcMar>
              <w:left w:w="85" w:type="dxa"/>
            </w:tcMar>
          </w:tcPr>
          <w:p w:rsidR="00EF3970" w:rsidRDefault="00EF3970" w:rsidP="00F95F60">
            <w:pPr>
              <w:ind w:left="-227" w:firstLine="936"/>
              <w:jc w:val="right"/>
            </w:pPr>
          </w:p>
          <w:p w:rsidR="00EF3970" w:rsidRDefault="00EF3970" w:rsidP="00F95F60">
            <w:pPr>
              <w:ind w:left="-227" w:firstLine="936"/>
              <w:jc w:val="right"/>
            </w:pPr>
          </w:p>
          <w:p w:rsidR="005A2DC1" w:rsidRPr="005A7E02" w:rsidRDefault="00EF3970" w:rsidP="00F95F60">
            <w:pPr>
              <w:ind w:left="-227" w:firstLine="936"/>
              <w:jc w:val="right"/>
            </w:pPr>
            <w:r>
              <w:t>Т.</w:t>
            </w:r>
            <w:r w:rsidR="00DC075D">
              <w:t xml:space="preserve"> </w:t>
            </w:r>
            <w:r>
              <w:t>М.</w:t>
            </w:r>
            <w:r w:rsidR="00DC075D">
              <w:t xml:space="preserve"> </w:t>
            </w:r>
            <w:proofErr w:type="spellStart"/>
            <w:r w:rsidR="00C24184">
              <w:t>Газиева</w:t>
            </w:r>
            <w:proofErr w:type="spellEnd"/>
            <w:r w:rsidR="00C24184">
              <w:t xml:space="preserve"> </w:t>
            </w:r>
            <w:r w:rsidR="005A2DC1" w:rsidRPr="005A7E02">
              <w:t xml:space="preserve">             </w:t>
            </w:r>
          </w:p>
        </w:tc>
      </w:tr>
    </w:tbl>
    <w:p w:rsidR="005A2DC1" w:rsidRPr="00B66B51" w:rsidRDefault="005A2DC1" w:rsidP="001C5E10">
      <w:pPr>
        <w:ind w:firstLine="0"/>
      </w:pPr>
    </w:p>
    <w:sectPr w:rsidR="005A2DC1" w:rsidRPr="00B66B51" w:rsidSect="00D14E0C">
      <w:footerReference w:type="even" r:id="rId16"/>
      <w:footerReference w:type="default" r:id="rId17"/>
      <w:pgSz w:w="11906" w:h="16838" w:code="9"/>
      <w:pgMar w:top="680" w:right="851" w:bottom="6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133" w:rsidRDefault="00D30133">
      <w:r>
        <w:separator/>
      </w:r>
    </w:p>
  </w:endnote>
  <w:endnote w:type="continuationSeparator" w:id="0">
    <w:p w:rsidR="00D30133" w:rsidRDefault="00D3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Liberation Serif">
    <w:altName w:val="Times New Roman"/>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8AE" w:rsidRDefault="002278AE" w:rsidP="00FF74C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278AE" w:rsidRDefault="002278A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8AE" w:rsidRDefault="002278AE" w:rsidP="00FF74C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01FB6">
      <w:rPr>
        <w:rStyle w:val="a7"/>
        <w:noProof/>
      </w:rPr>
      <w:t>10</w:t>
    </w:r>
    <w:r>
      <w:rPr>
        <w:rStyle w:val="a7"/>
      </w:rPr>
      <w:fldChar w:fldCharType="end"/>
    </w:r>
  </w:p>
  <w:p w:rsidR="002278AE" w:rsidRDefault="002278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133" w:rsidRDefault="00D30133">
      <w:r>
        <w:separator/>
      </w:r>
    </w:p>
  </w:footnote>
  <w:footnote w:type="continuationSeparator" w:id="0">
    <w:p w:rsidR="00D30133" w:rsidRDefault="00D301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4"/>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10246E2"/>
    <w:multiLevelType w:val="multilevel"/>
    <w:tmpl w:val="0CE407B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3410518"/>
    <w:multiLevelType w:val="multilevel"/>
    <w:tmpl w:val="D9AAF0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9C50B5"/>
    <w:multiLevelType w:val="hybridMultilevel"/>
    <w:tmpl w:val="C9AEB61E"/>
    <w:lvl w:ilvl="0" w:tplc="A03C930C">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890212E"/>
    <w:multiLevelType w:val="hybridMultilevel"/>
    <w:tmpl w:val="245E9BC8"/>
    <w:lvl w:ilvl="0" w:tplc="6EF4EE50">
      <w:start w:val="1"/>
      <w:numFmt w:val="decimal"/>
      <w:lvlText w:val="%1."/>
      <w:lvlJc w:val="left"/>
      <w:pPr>
        <w:tabs>
          <w:tab w:val="num" w:pos="1141"/>
        </w:tabs>
        <w:ind w:left="1141" w:hanging="360"/>
      </w:pPr>
      <w:rPr>
        <w:rFonts w:hint="default"/>
      </w:rPr>
    </w:lvl>
    <w:lvl w:ilvl="1" w:tplc="04190019" w:tentative="1">
      <w:start w:val="1"/>
      <w:numFmt w:val="lowerLetter"/>
      <w:lvlText w:val="%2."/>
      <w:lvlJc w:val="left"/>
      <w:pPr>
        <w:tabs>
          <w:tab w:val="num" w:pos="1861"/>
        </w:tabs>
        <w:ind w:left="1861" w:hanging="360"/>
      </w:pPr>
    </w:lvl>
    <w:lvl w:ilvl="2" w:tplc="0419001B" w:tentative="1">
      <w:start w:val="1"/>
      <w:numFmt w:val="lowerRoman"/>
      <w:lvlText w:val="%3."/>
      <w:lvlJc w:val="right"/>
      <w:pPr>
        <w:tabs>
          <w:tab w:val="num" w:pos="2581"/>
        </w:tabs>
        <w:ind w:left="2581" w:hanging="180"/>
      </w:pPr>
    </w:lvl>
    <w:lvl w:ilvl="3" w:tplc="0419000F" w:tentative="1">
      <w:start w:val="1"/>
      <w:numFmt w:val="decimal"/>
      <w:lvlText w:val="%4."/>
      <w:lvlJc w:val="left"/>
      <w:pPr>
        <w:tabs>
          <w:tab w:val="num" w:pos="3301"/>
        </w:tabs>
        <w:ind w:left="3301" w:hanging="360"/>
      </w:pPr>
    </w:lvl>
    <w:lvl w:ilvl="4" w:tplc="04190019" w:tentative="1">
      <w:start w:val="1"/>
      <w:numFmt w:val="lowerLetter"/>
      <w:lvlText w:val="%5."/>
      <w:lvlJc w:val="left"/>
      <w:pPr>
        <w:tabs>
          <w:tab w:val="num" w:pos="4021"/>
        </w:tabs>
        <w:ind w:left="4021" w:hanging="360"/>
      </w:pPr>
    </w:lvl>
    <w:lvl w:ilvl="5" w:tplc="0419001B" w:tentative="1">
      <w:start w:val="1"/>
      <w:numFmt w:val="lowerRoman"/>
      <w:lvlText w:val="%6."/>
      <w:lvlJc w:val="right"/>
      <w:pPr>
        <w:tabs>
          <w:tab w:val="num" w:pos="4741"/>
        </w:tabs>
        <w:ind w:left="4741" w:hanging="180"/>
      </w:pPr>
    </w:lvl>
    <w:lvl w:ilvl="6" w:tplc="0419000F" w:tentative="1">
      <w:start w:val="1"/>
      <w:numFmt w:val="decimal"/>
      <w:lvlText w:val="%7."/>
      <w:lvlJc w:val="left"/>
      <w:pPr>
        <w:tabs>
          <w:tab w:val="num" w:pos="5461"/>
        </w:tabs>
        <w:ind w:left="5461" w:hanging="360"/>
      </w:pPr>
    </w:lvl>
    <w:lvl w:ilvl="7" w:tplc="04190019" w:tentative="1">
      <w:start w:val="1"/>
      <w:numFmt w:val="lowerLetter"/>
      <w:lvlText w:val="%8."/>
      <w:lvlJc w:val="left"/>
      <w:pPr>
        <w:tabs>
          <w:tab w:val="num" w:pos="6181"/>
        </w:tabs>
        <w:ind w:left="6181" w:hanging="360"/>
      </w:pPr>
    </w:lvl>
    <w:lvl w:ilvl="8" w:tplc="0419001B" w:tentative="1">
      <w:start w:val="1"/>
      <w:numFmt w:val="lowerRoman"/>
      <w:lvlText w:val="%9."/>
      <w:lvlJc w:val="right"/>
      <w:pPr>
        <w:tabs>
          <w:tab w:val="num" w:pos="6901"/>
        </w:tabs>
        <w:ind w:left="6901" w:hanging="180"/>
      </w:pPr>
    </w:lvl>
  </w:abstractNum>
  <w:abstractNum w:abstractNumId="5" w15:restartNumberingAfterBreak="0">
    <w:nsid w:val="0DDE1F99"/>
    <w:multiLevelType w:val="hybridMultilevel"/>
    <w:tmpl w:val="04AC9FCC"/>
    <w:lvl w:ilvl="0" w:tplc="77767B56">
      <w:start w:val="1"/>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6" w15:restartNumberingAfterBreak="0">
    <w:nsid w:val="11976EE9"/>
    <w:multiLevelType w:val="multilevel"/>
    <w:tmpl w:val="0CE407B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14D43BE6"/>
    <w:multiLevelType w:val="hybridMultilevel"/>
    <w:tmpl w:val="06A8A6FE"/>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8867433"/>
    <w:multiLevelType w:val="multilevel"/>
    <w:tmpl w:val="4C70F022"/>
    <w:lvl w:ilvl="0">
      <w:start w:val="8"/>
      <w:numFmt w:val="decimal"/>
      <w:lvlText w:val="%1."/>
      <w:lvlJc w:val="left"/>
      <w:pPr>
        <w:tabs>
          <w:tab w:val="num" w:pos="432"/>
        </w:tabs>
        <w:ind w:left="432" w:hanging="432"/>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9D127D8"/>
    <w:multiLevelType w:val="multilevel"/>
    <w:tmpl w:val="D9AAF0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F712B5"/>
    <w:multiLevelType w:val="hybridMultilevel"/>
    <w:tmpl w:val="547C8EC6"/>
    <w:lvl w:ilvl="0" w:tplc="025E3DBA">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1" w15:restartNumberingAfterBreak="0">
    <w:nsid w:val="1BF957DC"/>
    <w:multiLevelType w:val="hybridMultilevel"/>
    <w:tmpl w:val="3A92505C"/>
    <w:lvl w:ilvl="0" w:tplc="D86C25B0">
      <w:start w:val="1"/>
      <w:numFmt w:val="decimal"/>
      <w:lvlText w:val="%1."/>
      <w:lvlJc w:val="left"/>
      <w:pPr>
        <w:ind w:left="900" w:hanging="360"/>
      </w:pPr>
      <w:rPr>
        <w:rFonts w:eastAsia="Times New Roman"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2" w15:restartNumberingAfterBreak="0">
    <w:nsid w:val="1CF33DA0"/>
    <w:multiLevelType w:val="hybridMultilevel"/>
    <w:tmpl w:val="A87C4A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1D11931"/>
    <w:multiLevelType w:val="multilevel"/>
    <w:tmpl w:val="4F141500"/>
    <w:lvl w:ilvl="0">
      <w:start w:val="8"/>
      <w:numFmt w:val="decimal"/>
      <w:lvlText w:val="%1."/>
      <w:lvlJc w:val="left"/>
      <w:pPr>
        <w:tabs>
          <w:tab w:val="num" w:pos="432"/>
        </w:tabs>
        <w:ind w:left="432" w:hanging="432"/>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380742F"/>
    <w:multiLevelType w:val="hybridMultilevel"/>
    <w:tmpl w:val="614AC4EA"/>
    <w:lvl w:ilvl="0" w:tplc="0419000F">
      <w:start w:val="9"/>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3B590816"/>
    <w:multiLevelType w:val="hybridMultilevel"/>
    <w:tmpl w:val="D4A2F1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1982A27"/>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45505225"/>
    <w:multiLevelType w:val="hybridMultilevel"/>
    <w:tmpl w:val="4954844E"/>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8" w15:restartNumberingAfterBreak="0">
    <w:nsid w:val="547D0A11"/>
    <w:multiLevelType w:val="multilevel"/>
    <w:tmpl w:val="374CC8AA"/>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9" w15:restartNumberingAfterBreak="0">
    <w:nsid w:val="56DF5F90"/>
    <w:multiLevelType w:val="hybridMultilevel"/>
    <w:tmpl w:val="B8285EDC"/>
    <w:lvl w:ilvl="0" w:tplc="75E8BDD2">
      <w:start w:val="5"/>
      <w:numFmt w:val="decimal"/>
      <w:lvlText w:val="%1."/>
      <w:lvlJc w:val="left"/>
      <w:pPr>
        <w:tabs>
          <w:tab w:val="num" w:pos="720"/>
        </w:tabs>
        <w:ind w:left="720" w:hanging="360"/>
      </w:pPr>
      <w:rPr>
        <w:rFonts w:ascii="Times New Roman CYR" w:hAnsi="Times New Roman CYR"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CE05551"/>
    <w:multiLevelType w:val="multilevel"/>
    <w:tmpl w:val="0CE407B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65025D59"/>
    <w:multiLevelType w:val="hybridMultilevel"/>
    <w:tmpl w:val="1CB014F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6C26BF5"/>
    <w:multiLevelType w:val="hybridMultilevel"/>
    <w:tmpl w:val="2CD662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7736BF0"/>
    <w:multiLevelType w:val="hybridMultilevel"/>
    <w:tmpl w:val="4C3293C8"/>
    <w:lvl w:ilvl="0" w:tplc="0419000D">
      <w:start w:val="1"/>
      <w:numFmt w:val="bullet"/>
      <w:lvlText w:val=""/>
      <w:lvlJc w:val="left"/>
      <w:pPr>
        <w:ind w:left="4330" w:hanging="360"/>
      </w:pPr>
      <w:rPr>
        <w:rFonts w:ascii="Wingdings" w:hAnsi="Wingdings" w:hint="default"/>
      </w:rPr>
    </w:lvl>
    <w:lvl w:ilvl="1" w:tplc="04190003" w:tentative="1">
      <w:start w:val="1"/>
      <w:numFmt w:val="bullet"/>
      <w:lvlText w:val="o"/>
      <w:lvlJc w:val="left"/>
      <w:pPr>
        <w:ind w:left="5050" w:hanging="360"/>
      </w:pPr>
      <w:rPr>
        <w:rFonts w:ascii="Courier New" w:hAnsi="Courier New" w:cs="Courier New" w:hint="default"/>
      </w:rPr>
    </w:lvl>
    <w:lvl w:ilvl="2" w:tplc="04190005" w:tentative="1">
      <w:start w:val="1"/>
      <w:numFmt w:val="bullet"/>
      <w:lvlText w:val=""/>
      <w:lvlJc w:val="left"/>
      <w:pPr>
        <w:ind w:left="5770" w:hanging="360"/>
      </w:pPr>
      <w:rPr>
        <w:rFonts w:ascii="Wingdings" w:hAnsi="Wingdings" w:hint="default"/>
      </w:rPr>
    </w:lvl>
    <w:lvl w:ilvl="3" w:tplc="04190001" w:tentative="1">
      <w:start w:val="1"/>
      <w:numFmt w:val="bullet"/>
      <w:lvlText w:val=""/>
      <w:lvlJc w:val="left"/>
      <w:pPr>
        <w:ind w:left="6490" w:hanging="360"/>
      </w:pPr>
      <w:rPr>
        <w:rFonts w:ascii="Symbol" w:hAnsi="Symbol" w:hint="default"/>
      </w:rPr>
    </w:lvl>
    <w:lvl w:ilvl="4" w:tplc="04190003" w:tentative="1">
      <w:start w:val="1"/>
      <w:numFmt w:val="bullet"/>
      <w:lvlText w:val="o"/>
      <w:lvlJc w:val="left"/>
      <w:pPr>
        <w:ind w:left="7210" w:hanging="360"/>
      </w:pPr>
      <w:rPr>
        <w:rFonts w:ascii="Courier New" w:hAnsi="Courier New" w:cs="Courier New" w:hint="default"/>
      </w:rPr>
    </w:lvl>
    <w:lvl w:ilvl="5" w:tplc="04190005" w:tentative="1">
      <w:start w:val="1"/>
      <w:numFmt w:val="bullet"/>
      <w:lvlText w:val=""/>
      <w:lvlJc w:val="left"/>
      <w:pPr>
        <w:ind w:left="7930" w:hanging="360"/>
      </w:pPr>
      <w:rPr>
        <w:rFonts w:ascii="Wingdings" w:hAnsi="Wingdings" w:hint="default"/>
      </w:rPr>
    </w:lvl>
    <w:lvl w:ilvl="6" w:tplc="04190001" w:tentative="1">
      <w:start w:val="1"/>
      <w:numFmt w:val="bullet"/>
      <w:lvlText w:val=""/>
      <w:lvlJc w:val="left"/>
      <w:pPr>
        <w:ind w:left="8650" w:hanging="360"/>
      </w:pPr>
      <w:rPr>
        <w:rFonts w:ascii="Symbol" w:hAnsi="Symbol" w:hint="default"/>
      </w:rPr>
    </w:lvl>
    <w:lvl w:ilvl="7" w:tplc="04190003" w:tentative="1">
      <w:start w:val="1"/>
      <w:numFmt w:val="bullet"/>
      <w:lvlText w:val="o"/>
      <w:lvlJc w:val="left"/>
      <w:pPr>
        <w:ind w:left="9370" w:hanging="360"/>
      </w:pPr>
      <w:rPr>
        <w:rFonts w:ascii="Courier New" w:hAnsi="Courier New" w:cs="Courier New" w:hint="default"/>
      </w:rPr>
    </w:lvl>
    <w:lvl w:ilvl="8" w:tplc="04190005" w:tentative="1">
      <w:start w:val="1"/>
      <w:numFmt w:val="bullet"/>
      <w:lvlText w:val=""/>
      <w:lvlJc w:val="left"/>
      <w:pPr>
        <w:ind w:left="10090" w:hanging="360"/>
      </w:pPr>
      <w:rPr>
        <w:rFonts w:ascii="Wingdings" w:hAnsi="Wingdings" w:hint="default"/>
      </w:rPr>
    </w:lvl>
  </w:abstractNum>
  <w:abstractNum w:abstractNumId="24" w15:restartNumberingAfterBreak="0">
    <w:nsid w:val="6DC27656"/>
    <w:multiLevelType w:val="multilevel"/>
    <w:tmpl w:val="2E0E2C9C"/>
    <w:lvl w:ilvl="0">
      <w:start w:val="8"/>
      <w:numFmt w:val="decimal"/>
      <w:lvlText w:val="%1."/>
      <w:lvlJc w:val="left"/>
      <w:pPr>
        <w:tabs>
          <w:tab w:val="num" w:pos="432"/>
        </w:tabs>
        <w:ind w:left="432" w:hanging="432"/>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6EBF63B8"/>
    <w:multiLevelType w:val="hybridMultilevel"/>
    <w:tmpl w:val="59A21A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AE5762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7D185ACB"/>
    <w:multiLevelType w:val="hybridMultilevel"/>
    <w:tmpl w:val="CE6805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6"/>
  </w:num>
  <w:num w:numId="4">
    <w:abstractNumId w:val="6"/>
  </w:num>
  <w:num w:numId="5">
    <w:abstractNumId w:val="2"/>
  </w:num>
  <w:num w:numId="6">
    <w:abstractNumId w:val="9"/>
  </w:num>
  <w:num w:numId="7">
    <w:abstractNumId w:val="26"/>
  </w:num>
  <w:num w:numId="8">
    <w:abstractNumId w:val="4"/>
  </w:num>
  <w:num w:numId="9">
    <w:abstractNumId w:val="3"/>
  </w:num>
  <w:num w:numId="10">
    <w:abstractNumId w:val="25"/>
  </w:num>
  <w:num w:numId="11">
    <w:abstractNumId w:val="15"/>
  </w:num>
  <w:num w:numId="12">
    <w:abstractNumId w:val="18"/>
  </w:num>
  <w:num w:numId="13">
    <w:abstractNumId w:val="8"/>
  </w:num>
  <w:num w:numId="14">
    <w:abstractNumId w:val="24"/>
  </w:num>
  <w:num w:numId="15">
    <w:abstractNumId w:val="13"/>
  </w:num>
  <w:num w:numId="16">
    <w:abstractNumId w:val="10"/>
  </w:num>
  <w:num w:numId="17">
    <w:abstractNumId w:val="20"/>
  </w:num>
  <w:num w:numId="18">
    <w:abstractNumId w:val="1"/>
  </w:num>
  <w:num w:numId="19">
    <w:abstractNumId w:val="7"/>
  </w:num>
  <w:num w:numId="20">
    <w:abstractNumId w:val="19"/>
  </w:num>
  <w:num w:numId="21">
    <w:abstractNumId w:val="21"/>
  </w:num>
  <w:num w:numId="22">
    <w:abstractNumId w:val="14"/>
  </w:num>
  <w:num w:numId="23">
    <w:abstractNumId w:val="5"/>
  </w:num>
  <w:num w:numId="24">
    <w:abstractNumId w:val="22"/>
  </w:num>
  <w:num w:numId="25">
    <w:abstractNumId w:val="17"/>
  </w:num>
  <w:num w:numId="26">
    <w:abstractNumId w:val="27"/>
  </w:num>
  <w:num w:numId="27">
    <w:abstractNumId w:val="23"/>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DC1"/>
    <w:rsid w:val="00001780"/>
    <w:rsid w:val="00001EB8"/>
    <w:rsid w:val="00007315"/>
    <w:rsid w:val="0001186F"/>
    <w:rsid w:val="00012FCC"/>
    <w:rsid w:val="0001330B"/>
    <w:rsid w:val="00013906"/>
    <w:rsid w:val="00015328"/>
    <w:rsid w:val="0002208B"/>
    <w:rsid w:val="00022207"/>
    <w:rsid w:val="00022880"/>
    <w:rsid w:val="00023FF3"/>
    <w:rsid w:val="000325B9"/>
    <w:rsid w:val="00033E85"/>
    <w:rsid w:val="00034D79"/>
    <w:rsid w:val="000369A0"/>
    <w:rsid w:val="0003768D"/>
    <w:rsid w:val="00043BFE"/>
    <w:rsid w:val="00044E18"/>
    <w:rsid w:val="00050FFC"/>
    <w:rsid w:val="00051D5B"/>
    <w:rsid w:val="00054E98"/>
    <w:rsid w:val="000556B2"/>
    <w:rsid w:val="000570E4"/>
    <w:rsid w:val="00057386"/>
    <w:rsid w:val="00062054"/>
    <w:rsid w:val="00063F23"/>
    <w:rsid w:val="0006727D"/>
    <w:rsid w:val="00075CA9"/>
    <w:rsid w:val="000765E3"/>
    <w:rsid w:val="00076FB2"/>
    <w:rsid w:val="000807FD"/>
    <w:rsid w:val="000824E2"/>
    <w:rsid w:val="00090960"/>
    <w:rsid w:val="0009301A"/>
    <w:rsid w:val="000939E2"/>
    <w:rsid w:val="00096D80"/>
    <w:rsid w:val="000A0301"/>
    <w:rsid w:val="000A0436"/>
    <w:rsid w:val="000A238C"/>
    <w:rsid w:val="000A2B4B"/>
    <w:rsid w:val="000A2DF5"/>
    <w:rsid w:val="000A5F21"/>
    <w:rsid w:val="000B0705"/>
    <w:rsid w:val="000B6A31"/>
    <w:rsid w:val="000B6C19"/>
    <w:rsid w:val="000B6D9D"/>
    <w:rsid w:val="000B7561"/>
    <w:rsid w:val="000C077A"/>
    <w:rsid w:val="000C49B2"/>
    <w:rsid w:val="000D5C37"/>
    <w:rsid w:val="000E090D"/>
    <w:rsid w:val="000E193B"/>
    <w:rsid w:val="000E2BDB"/>
    <w:rsid w:val="000E2FD8"/>
    <w:rsid w:val="000E42AE"/>
    <w:rsid w:val="000E50A4"/>
    <w:rsid w:val="000E7348"/>
    <w:rsid w:val="000F107A"/>
    <w:rsid w:val="000F5BD4"/>
    <w:rsid w:val="0010238A"/>
    <w:rsid w:val="001031F4"/>
    <w:rsid w:val="0010581A"/>
    <w:rsid w:val="0010784E"/>
    <w:rsid w:val="001119A7"/>
    <w:rsid w:val="0011408B"/>
    <w:rsid w:val="00114B44"/>
    <w:rsid w:val="00114B4E"/>
    <w:rsid w:val="00116BE5"/>
    <w:rsid w:val="001209DE"/>
    <w:rsid w:val="001244DC"/>
    <w:rsid w:val="00125173"/>
    <w:rsid w:val="0012544A"/>
    <w:rsid w:val="00127C3D"/>
    <w:rsid w:val="0013023C"/>
    <w:rsid w:val="001335FA"/>
    <w:rsid w:val="00134A60"/>
    <w:rsid w:val="001445AA"/>
    <w:rsid w:val="0014494A"/>
    <w:rsid w:val="0015201A"/>
    <w:rsid w:val="001549B6"/>
    <w:rsid w:val="0015688E"/>
    <w:rsid w:val="00161489"/>
    <w:rsid w:val="001631E8"/>
    <w:rsid w:val="001644F5"/>
    <w:rsid w:val="0016517E"/>
    <w:rsid w:val="00174F8E"/>
    <w:rsid w:val="00176F5C"/>
    <w:rsid w:val="00183DB2"/>
    <w:rsid w:val="00183F2C"/>
    <w:rsid w:val="001840BD"/>
    <w:rsid w:val="001844F2"/>
    <w:rsid w:val="00184BEA"/>
    <w:rsid w:val="0018790C"/>
    <w:rsid w:val="001915F9"/>
    <w:rsid w:val="00191752"/>
    <w:rsid w:val="00192C1A"/>
    <w:rsid w:val="00193693"/>
    <w:rsid w:val="00196D7F"/>
    <w:rsid w:val="00197D74"/>
    <w:rsid w:val="001A0BCC"/>
    <w:rsid w:val="001A4E54"/>
    <w:rsid w:val="001A5F58"/>
    <w:rsid w:val="001B0ED2"/>
    <w:rsid w:val="001B2163"/>
    <w:rsid w:val="001B2931"/>
    <w:rsid w:val="001B5FB9"/>
    <w:rsid w:val="001B7468"/>
    <w:rsid w:val="001C1CFB"/>
    <w:rsid w:val="001C224B"/>
    <w:rsid w:val="001C378B"/>
    <w:rsid w:val="001C5E10"/>
    <w:rsid w:val="001C5ED7"/>
    <w:rsid w:val="001D34F5"/>
    <w:rsid w:val="001D4E4E"/>
    <w:rsid w:val="001D50BD"/>
    <w:rsid w:val="001E059D"/>
    <w:rsid w:val="001E309F"/>
    <w:rsid w:val="001F66CC"/>
    <w:rsid w:val="001F67D3"/>
    <w:rsid w:val="0020092E"/>
    <w:rsid w:val="00205058"/>
    <w:rsid w:val="00205067"/>
    <w:rsid w:val="002058F3"/>
    <w:rsid w:val="002178EF"/>
    <w:rsid w:val="00220B08"/>
    <w:rsid w:val="0022371F"/>
    <w:rsid w:val="00226CCD"/>
    <w:rsid w:val="002274DE"/>
    <w:rsid w:val="002278AE"/>
    <w:rsid w:val="00231621"/>
    <w:rsid w:val="0023231D"/>
    <w:rsid w:val="00237747"/>
    <w:rsid w:val="00237AE9"/>
    <w:rsid w:val="0024017B"/>
    <w:rsid w:val="00243146"/>
    <w:rsid w:val="00243885"/>
    <w:rsid w:val="00247241"/>
    <w:rsid w:val="002527DA"/>
    <w:rsid w:val="00253355"/>
    <w:rsid w:val="00255188"/>
    <w:rsid w:val="00257EEB"/>
    <w:rsid w:val="00260AAE"/>
    <w:rsid w:val="002618DD"/>
    <w:rsid w:val="002640DD"/>
    <w:rsid w:val="0026501A"/>
    <w:rsid w:val="00271C54"/>
    <w:rsid w:val="00273D01"/>
    <w:rsid w:val="00280093"/>
    <w:rsid w:val="002818C2"/>
    <w:rsid w:val="002826AE"/>
    <w:rsid w:val="0028309C"/>
    <w:rsid w:val="00284A94"/>
    <w:rsid w:val="00286383"/>
    <w:rsid w:val="00290843"/>
    <w:rsid w:val="00290F57"/>
    <w:rsid w:val="00291785"/>
    <w:rsid w:val="00292B67"/>
    <w:rsid w:val="00295506"/>
    <w:rsid w:val="002A2347"/>
    <w:rsid w:val="002A2C89"/>
    <w:rsid w:val="002A2DF0"/>
    <w:rsid w:val="002A30D9"/>
    <w:rsid w:val="002A3546"/>
    <w:rsid w:val="002A408A"/>
    <w:rsid w:val="002A4A19"/>
    <w:rsid w:val="002A7B53"/>
    <w:rsid w:val="002B329C"/>
    <w:rsid w:val="002B351E"/>
    <w:rsid w:val="002B3D38"/>
    <w:rsid w:val="002B56C8"/>
    <w:rsid w:val="002C19DF"/>
    <w:rsid w:val="002D0ADE"/>
    <w:rsid w:val="002D0C76"/>
    <w:rsid w:val="002D37EF"/>
    <w:rsid w:val="002D669E"/>
    <w:rsid w:val="002E1866"/>
    <w:rsid w:val="002E404E"/>
    <w:rsid w:val="002E4999"/>
    <w:rsid w:val="002E4E24"/>
    <w:rsid w:val="002E5DCC"/>
    <w:rsid w:val="002E6CD3"/>
    <w:rsid w:val="002E785E"/>
    <w:rsid w:val="002F0B81"/>
    <w:rsid w:val="002F0D5E"/>
    <w:rsid w:val="00310EF9"/>
    <w:rsid w:val="00316BBD"/>
    <w:rsid w:val="00321B96"/>
    <w:rsid w:val="00321CF9"/>
    <w:rsid w:val="00330CBA"/>
    <w:rsid w:val="003335DE"/>
    <w:rsid w:val="003360C5"/>
    <w:rsid w:val="00337221"/>
    <w:rsid w:val="00340382"/>
    <w:rsid w:val="00343C6C"/>
    <w:rsid w:val="00343DF8"/>
    <w:rsid w:val="00346CA2"/>
    <w:rsid w:val="00347073"/>
    <w:rsid w:val="003505D9"/>
    <w:rsid w:val="00351942"/>
    <w:rsid w:val="00355E0E"/>
    <w:rsid w:val="00361151"/>
    <w:rsid w:val="003628B0"/>
    <w:rsid w:val="00362D79"/>
    <w:rsid w:val="00365945"/>
    <w:rsid w:val="0037300D"/>
    <w:rsid w:val="003739FC"/>
    <w:rsid w:val="00391362"/>
    <w:rsid w:val="003A0BBB"/>
    <w:rsid w:val="003A1F81"/>
    <w:rsid w:val="003A29CB"/>
    <w:rsid w:val="003A4FA3"/>
    <w:rsid w:val="003A7F76"/>
    <w:rsid w:val="003B2594"/>
    <w:rsid w:val="003B2BA7"/>
    <w:rsid w:val="003B43A3"/>
    <w:rsid w:val="003B5BB9"/>
    <w:rsid w:val="003C2D32"/>
    <w:rsid w:val="003C54C1"/>
    <w:rsid w:val="003C6506"/>
    <w:rsid w:val="003C7219"/>
    <w:rsid w:val="003C7377"/>
    <w:rsid w:val="003C755B"/>
    <w:rsid w:val="003D02C3"/>
    <w:rsid w:val="003D0587"/>
    <w:rsid w:val="003D1B52"/>
    <w:rsid w:val="003D2AF1"/>
    <w:rsid w:val="003D619E"/>
    <w:rsid w:val="003D6F74"/>
    <w:rsid w:val="003E0AD4"/>
    <w:rsid w:val="003E141C"/>
    <w:rsid w:val="003E24A2"/>
    <w:rsid w:val="003F367A"/>
    <w:rsid w:val="003F5653"/>
    <w:rsid w:val="003F6964"/>
    <w:rsid w:val="004011EA"/>
    <w:rsid w:val="004024CE"/>
    <w:rsid w:val="00403035"/>
    <w:rsid w:val="004037DD"/>
    <w:rsid w:val="00406896"/>
    <w:rsid w:val="00407D31"/>
    <w:rsid w:val="00410635"/>
    <w:rsid w:val="00411723"/>
    <w:rsid w:val="00412270"/>
    <w:rsid w:val="00413808"/>
    <w:rsid w:val="004143AA"/>
    <w:rsid w:val="00416132"/>
    <w:rsid w:val="004167E9"/>
    <w:rsid w:val="00417969"/>
    <w:rsid w:val="00426506"/>
    <w:rsid w:val="00427B9F"/>
    <w:rsid w:val="00430541"/>
    <w:rsid w:val="00437840"/>
    <w:rsid w:val="00437DCB"/>
    <w:rsid w:val="004400DF"/>
    <w:rsid w:val="00442463"/>
    <w:rsid w:val="0044279B"/>
    <w:rsid w:val="0044290F"/>
    <w:rsid w:val="00443A3A"/>
    <w:rsid w:val="00446C2F"/>
    <w:rsid w:val="00451CAB"/>
    <w:rsid w:val="00451F2A"/>
    <w:rsid w:val="0045476D"/>
    <w:rsid w:val="00457C28"/>
    <w:rsid w:val="00473681"/>
    <w:rsid w:val="00476906"/>
    <w:rsid w:val="00481D24"/>
    <w:rsid w:val="00482C31"/>
    <w:rsid w:val="00483280"/>
    <w:rsid w:val="00483C3D"/>
    <w:rsid w:val="00485688"/>
    <w:rsid w:val="00491581"/>
    <w:rsid w:val="004940DC"/>
    <w:rsid w:val="00496463"/>
    <w:rsid w:val="004968ED"/>
    <w:rsid w:val="00496C9E"/>
    <w:rsid w:val="004A260E"/>
    <w:rsid w:val="004A5E98"/>
    <w:rsid w:val="004A7822"/>
    <w:rsid w:val="004B4A50"/>
    <w:rsid w:val="004B60C4"/>
    <w:rsid w:val="004C20F7"/>
    <w:rsid w:val="004C2389"/>
    <w:rsid w:val="004C6C27"/>
    <w:rsid w:val="004D0C1D"/>
    <w:rsid w:val="004D3FE9"/>
    <w:rsid w:val="004D5FC9"/>
    <w:rsid w:val="004D6515"/>
    <w:rsid w:val="004E0198"/>
    <w:rsid w:val="004E047F"/>
    <w:rsid w:val="004E3B34"/>
    <w:rsid w:val="004E413E"/>
    <w:rsid w:val="004E4DEA"/>
    <w:rsid w:val="004E5542"/>
    <w:rsid w:val="004F02AE"/>
    <w:rsid w:val="004F23DD"/>
    <w:rsid w:val="004F2604"/>
    <w:rsid w:val="004F2AD0"/>
    <w:rsid w:val="004F4186"/>
    <w:rsid w:val="004F6362"/>
    <w:rsid w:val="004F63AE"/>
    <w:rsid w:val="004F7EF0"/>
    <w:rsid w:val="00500CD9"/>
    <w:rsid w:val="00502348"/>
    <w:rsid w:val="00502A3A"/>
    <w:rsid w:val="00505A88"/>
    <w:rsid w:val="00513139"/>
    <w:rsid w:val="00513C9D"/>
    <w:rsid w:val="00515472"/>
    <w:rsid w:val="00517560"/>
    <w:rsid w:val="00524C39"/>
    <w:rsid w:val="00532BE8"/>
    <w:rsid w:val="00533583"/>
    <w:rsid w:val="00533653"/>
    <w:rsid w:val="00536DE6"/>
    <w:rsid w:val="00542B6C"/>
    <w:rsid w:val="00545277"/>
    <w:rsid w:val="0054578F"/>
    <w:rsid w:val="0054641B"/>
    <w:rsid w:val="00554436"/>
    <w:rsid w:val="0055473E"/>
    <w:rsid w:val="00555B9A"/>
    <w:rsid w:val="005628C3"/>
    <w:rsid w:val="005630CB"/>
    <w:rsid w:val="005631C9"/>
    <w:rsid w:val="00564405"/>
    <w:rsid w:val="00566670"/>
    <w:rsid w:val="0057072A"/>
    <w:rsid w:val="00570BA1"/>
    <w:rsid w:val="00570DE4"/>
    <w:rsid w:val="00572E3A"/>
    <w:rsid w:val="00577217"/>
    <w:rsid w:val="00580577"/>
    <w:rsid w:val="005831D3"/>
    <w:rsid w:val="00584D49"/>
    <w:rsid w:val="005856E2"/>
    <w:rsid w:val="00585B5C"/>
    <w:rsid w:val="00586280"/>
    <w:rsid w:val="00586BBD"/>
    <w:rsid w:val="00587513"/>
    <w:rsid w:val="0058798E"/>
    <w:rsid w:val="00593054"/>
    <w:rsid w:val="005962F2"/>
    <w:rsid w:val="005A0D2C"/>
    <w:rsid w:val="005A1B41"/>
    <w:rsid w:val="005A207C"/>
    <w:rsid w:val="005A2DC1"/>
    <w:rsid w:val="005A2E91"/>
    <w:rsid w:val="005A5CA7"/>
    <w:rsid w:val="005A6A96"/>
    <w:rsid w:val="005A74D5"/>
    <w:rsid w:val="005A7C28"/>
    <w:rsid w:val="005B3E69"/>
    <w:rsid w:val="005C251D"/>
    <w:rsid w:val="005C5ABC"/>
    <w:rsid w:val="005C7A28"/>
    <w:rsid w:val="005D0500"/>
    <w:rsid w:val="005D0DD9"/>
    <w:rsid w:val="005D0F1A"/>
    <w:rsid w:val="005D74EB"/>
    <w:rsid w:val="005E1E82"/>
    <w:rsid w:val="005E272C"/>
    <w:rsid w:val="005E4545"/>
    <w:rsid w:val="005E4572"/>
    <w:rsid w:val="005E4684"/>
    <w:rsid w:val="005E74F4"/>
    <w:rsid w:val="005F2609"/>
    <w:rsid w:val="005F659B"/>
    <w:rsid w:val="005F6C76"/>
    <w:rsid w:val="005F706D"/>
    <w:rsid w:val="005F7471"/>
    <w:rsid w:val="00600068"/>
    <w:rsid w:val="00602778"/>
    <w:rsid w:val="00603E08"/>
    <w:rsid w:val="006048E0"/>
    <w:rsid w:val="00605B0E"/>
    <w:rsid w:val="00605DF9"/>
    <w:rsid w:val="00612795"/>
    <w:rsid w:val="00613EDB"/>
    <w:rsid w:val="00616B2D"/>
    <w:rsid w:val="00627A53"/>
    <w:rsid w:val="00627C0E"/>
    <w:rsid w:val="00630755"/>
    <w:rsid w:val="00635211"/>
    <w:rsid w:val="00635F03"/>
    <w:rsid w:val="0063722D"/>
    <w:rsid w:val="0064063B"/>
    <w:rsid w:val="00641FB9"/>
    <w:rsid w:val="00651C3E"/>
    <w:rsid w:val="00660497"/>
    <w:rsid w:val="00662E65"/>
    <w:rsid w:val="00664226"/>
    <w:rsid w:val="00664795"/>
    <w:rsid w:val="00665886"/>
    <w:rsid w:val="0067235D"/>
    <w:rsid w:val="00672F3A"/>
    <w:rsid w:val="0067340F"/>
    <w:rsid w:val="00680E25"/>
    <w:rsid w:val="006849B7"/>
    <w:rsid w:val="00684F4C"/>
    <w:rsid w:val="006850CA"/>
    <w:rsid w:val="00686595"/>
    <w:rsid w:val="0069123C"/>
    <w:rsid w:val="00691CBD"/>
    <w:rsid w:val="0069218A"/>
    <w:rsid w:val="0069239D"/>
    <w:rsid w:val="0069402D"/>
    <w:rsid w:val="006942B6"/>
    <w:rsid w:val="006962BA"/>
    <w:rsid w:val="0069639A"/>
    <w:rsid w:val="00696B1E"/>
    <w:rsid w:val="00697CDF"/>
    <w:rsid w:val="006A076B"/>
    <w:rsid w:val="006A1987"/>
    <w:rsid w:val="006A43C7"/>
    <w:rsid w:val="006B076F"/>
    <w:rsid w:val="006B4107"/>
    <w:rsid w:val="006C1E2A"/>
    <w:rsid w:val="006C1F93"/>
    <w:rsid w:val="006C224E"/>
    <w:rsid w:val="006D1A56"/>
    <w:rsid w:val="006D1F29"/>
    <w:rsid w:val="006D1FF3"/>
    <w:rsid w:val="006D5C27"/>
    <w:rsid w:val="006D7865"/>
    <w:rsid w:val="006E115A"/>
    <w:rsid w:val="006E184A"/>
    <w:rsid w:val="006E1E77"/>
    <w:rsid w:val="006E2A2B"/>
    <w:rsid w:val="006E31A5"/>
    <w:rsid w:val="006E5025"/>
    <w:rsid w:val="006E50F2"/>
    <w:rsid w:val="006E7B06"/>
    <w:rsid w:val="006F1E03"/>
    <w:rsid w:val="006F31FA"/>
    <w:rsid w:val="006F5CDE"/>
    <w:rsid w:val="006F6C28"/>
    <w:rsid w:val="006F72FE"/>
    <w:rsid w:val="00704A06"/>
    <w:rsid w:val="00704CEA"/>
    <w:rsid w:val="007064A0"/>
    <w:rsid w:val="007104BF"/>
    <w:rsid w:val="00711811"/>
    <w:rsid w:val="007119F3"/>
    <w:rsid w:val="007129C9"/>
    <w:rsid w:val="007134A8"/>
    <w:rsid w:val="00714385"/>
    <w:rsid w:val="0072199D"/>
    <w:rsid w:val="0072395D"/>
    <w:rsid w:val="0072620E"/>
    <w:rsid w:val="00727156"/>
    <w:rsid w:val="0073237D"/>
    <w:rsid w:val="00732479"/>
    <w:rsid w:val="00732AB9"/>
    <w:rsid w:val="00732F0C"/>
    <w:rsid w:val="00736934"/>
    <w:rsid w:val="00743249"/>
    <w:rsid w:val="007456FB"/>
    <w:rsid w:val="00747300"/>
    <w:rsid w:val="00753D55"/>
    <w:rsid w:val="00757085"/>
    <w:rsid w:val="00760404"/>
    <w:rsid w:val="00762509"/>
    <w:rsid w:val="00762853"/>
    <w:rsid w:val="00763C11"/>
    <w:rsid w:val="007645D0"/>
    <w:rsid w:val="007653A8"/>
    <w:rsid w:val="007656E7"/>
    <w:rsid w:val="0076641A"/>
    <w:rsid w:val="0076768E"/>
    <w:rsid w:val="00771376"/>
    <w:rsid w:val="00774090"/>
    <w:rsid w:val="007769C0"/>
    <w:rsid w:val="007777CB"/>
    <w:rsid w:val="00782105"/>
    <w:rsid w:val="007862B3"/>
    <w:rsid w:val="00796A8B"/>
    <w:rsid w:val="007A12EF"/>
    <w:rsid w:val="007A2F64"/>
    <w:rsid w:val="007A32C4"/>
    <w:rsid w:val="007B01DE"/>
    <w:rsid w:val="007B21BA"/>
    <w:rsid w:val="007B4859"/>
    <w:rsid w:val="007B49C5"/>
    <w:rsid w:val="007B6283"/>
    <w:rsid w:val="007C1D3A"/>
    <w:rsid w:val="007C2C41"/>
    <w:rsid w:val="007C3DB9"/>
    <w:rsid w:val="007D0B0A"/>
    <w:rsid w:val="007D129B"/>
    <w:rsid w:val="007D2A54"/>
    <w:rsid w:val="007D6C7D"/>
    <w:rsid w:val="007D766F"/>
    <w:rsid w:val="007E1EA5"/>
    <w:rsid w:val="007E2FEB"/>
    <w:rsid w:val="007E4562"/>
    <w:rsid w:val="007E4692"/>
    <w:rsid w:val="007E4A6E"/>
    <w:rsid w:val="007E7D61"/>
    <w:rsid w:val="007F1D84"/>
    <w:rsid w:val="007F2A5E"/>
    <w:rsid w:val="007F2F18"/>
    <w:rsid w:val="00800221"/>
    <w:rsid w:val="008039B5"/>
    <w:rsid w:val="008041AC"/>
    <w:rsid w:val="00804361"/>
    <w:rsid w:val="008064FE"/>
    <w:rsid w:val="00820837"/>
    <w:rsid w:val="008250F3"/>
    <w:rsid w:val="00835647"/>
    <w:rsid w:val="00840027"/>
    <w:rsid w:val="00840F97"/>
    <w:rsid w:val="008455A7"/>
    <w:rsid w:val="008557E9"/>
    <w:rsid w:val="00856BE3"/>
    <w:rsid w:val="00861191"/>
    <w:rsid w:val="00862F51"/>
    <w:rsid w:val="0086468D"/>
    <w:rsid w:val="008667BB"/>
    <w:rsid w:val="00870BBE"/>
    <w:rsid w:val="00870E08"/>
    <w:rsid w:val="00870E8D"/>
    <w:rsid w:val="008739CC"/>
    <w:rsid w:val="00880AC4"/>
    <w:rsid w:val="00880C5D"/>
    <w:rsid w:val="008833F9"/>
    <w:rsid w:val="00883F8A"/>
    <w:rsid w:val="00884114"/>
    <w:rsid w:val="00890750"/>
    <w:rsid w:val="00892263"/>
    <w:rsid w:val="00894FBD"/>
    <w:rsid w:val="00895503"/>
    <w:rsid w:val="008A1E6F"/>
    <w:rsid w:val="008A2AD0"/>
    <w:rsid w:val="008A3FB3"/>
    <w:rsid w:val="008A5520"/>
    <w:rsid w:val="008A65D7"/>
    <w:rsid w:val="008A6B63"/>
    <w:rsid w:val="008B20C2"/>
    <w:rsid w:val="008B2219"/>
    <w:rsid w:val="008B5201"/>
    <w:rsid w:val="008B6449"/>
    <w:rsid w:val="008C0E86"/>
    <w:rsid w:val="008C29B1"/>
    <w:rsid w:val="008C5BA6"/>
    <w:rsid w:val="008C62A9"/>
    <w:rsid w:val="008D1D93"/>
    <w:rsid w:val="008D23A3"/>
    <w:rsid w:val="008D251E"/>
    <w:rsid w:val="008E0B65"/>
    <w:rsid w:val="008E0B9B"/>
    <w:rsid w:val="008E21C0"/>
    <w:rsid w:val="008E2662"/>
    <w:rsid w:val="008E42B9"/>
    <w:rsid w:val="008E6AE1"/>
    <w:rsid w:val="008F2118"/>
    <w:rsid w:val="008F2711"/>
    <w:rsid w:val="008F7162"/>
    <w:rsid w:val="00904830"/>
    <w:rsid w:val="00905A78"/>
    <w:rsid w:val="00905BE1"/>
    <w:rsid w:val="00907121"/>
    <w:rsid w:val="009105D0"/>
    <w:rsid w:val="00910919"/>
    <w:rsid w:val="0091475C"/>
    <w:rsid w:val="00917629"/>
    <w:rsid w:val="009200E8"/>
    <w:rsid w:val="009203D8"/>
    <w:rsid w:val="00921B29"/>
    <w:rsid w:val="00922A21"/>
    <w:rsid w:val="00922A4E"/>
    <w:rsid w:val="00922A4F"/>
    <w:rsid w:val="0092329A"/>
    <w:rsid w:val="009277C3"/>
    <w:rsid w:val="009352DB"/>
    <w:rsid w:val="0094282F"/>
    <w:rsid w:val="00945247"/>
    <w:rsid w:val="00945842"/>
    <w:rsid w:val="009473B3"/>
    <w:rsid w:val="00952D7D"/>
    <w:rsid w:val="00952E4B"/>
    <w:rsid w:val="009665B2"/>
    <w:rsid w:val="00970661"/>
    <w:rsid w:val="00977860"/>
    <w:rsid w:val="0098241C"/>
    <w:rsid w:val="009825A0"/>
    <w:rsid w:val="00985D54"/>
    <w:rsid w:val="00987268"/>
    <w:rsid w:val="009936F2"/>
    <w:rsid w:val="00994DED"/>
    <w:rsid w:val="009959F4"/>
    <w:rsid w:val="00997E39"/>
    <w:rsid w:val="009A0C77"/>
    <w:rsid w:val="009A1B2E"/>
    <w:rsid w:val="009A3339"/>
    <w:rsid w:val="009A3C83"/>
    <w:rsid w:val="009A3CD4"/>
    <w:rsid w:val="009A4BDA"/>
    <w:rsid w:val="009B7E56"/>
    <w:rsid w:val="009C1E55"/>
    <w:rsid w:val="009C2ADE"/>
    <w:rsid w:val="009C39B6"/>
    <w:rsid w:val="009C5DCD"/>
    <w:rsid w:val="009C7C77"/>
    <w:rsid w:val="009D0B21"/>
    <w:rsid w:val="009D0CC8"/>
    <w:rsid w:val="009D4F9B"/>
    <w:rsid w:val="009D53AF"/>
    <w:rsid w:val="009D56CC"/>
    <w:rsid w:val="009D60FF"/>
    <w:rsid w:val="009D6489"/>
    <w:rsid w:val="009E3DC8"/>
    <w:rsid w:val="009E69D2"/>
    <w:rsid w:val="009F01CC"/>
    <w:rsid w:val="009F30CC"/>
    <w:rsid w:val="009F3BE9"/>
    <w:rsid w:val="00A05566"/>
    <w:rsid w:val="00A10DCA"/>
    <w:rsid w:val="00A1156E"/>
    <w:rsid w:val="00A118AC"/>
    <w:rsid w:val="00A17A5D"/>
    <w:rsid w:val="00A20709"/>
    <w:rsid w:val="00A2155E"/>
    <w:rsid w:val="00A22CAD"/>
    <w:rsid w:val="00A24485"/>
    <w:rsid w:val="00A25D40"/>
    <w:rsid w:val="00A30D55"/>
    <w:rsid w:val="00A3132C"/>
    <w:rsid w:val="00A3166B"/>
    <w:rsid w:val="00A320CA"/>
    <w:rsid w:val="00A35542"/>
    <w:rsid w:val="00A36551"/>
    <w:rsid w:val="00A37DFB"/>
    <w:rsid w:val="00A41759"/>
    <w:rsid w:val="00A42440"/>
    <w:rsid w:val="00A44FE8"/>
    <w:rsid w:val="00A464F6"/>
    <w:rsid w:val="00A47C5E"/>
    <w:rsid w:val="00A52965"/>
    <w:rsid w:val="00A600F6"/>
    <w:rsid w:val="00A61E2C"/>
    <w:rsid w:val="00A63F89"/>
    <w:rsid w:val="00A66B12"/>
    <w:rsid w:val="00A66B74"/>
    <w:rsid w:val="00A67E0D"/>
    <w:rsid w:val="00A72215"/>
    <w:rsid w:val="00A72254"/>
    <w:rsid w:val="00A75D86"/>
    <w:rsid w:val="00A773B7"/>
    <w:rsid w:val="00A77A63"/>
    <w:rsid w:val="00A87ACC"/>
    <w:rsid w:val="00A955AE"/>
    <w:rsid w:val="00A95B0A"/>
    <w:rsid w:val="00A979DD"/>
    <w:rsid w:val="00AA00ED"/>
    <w:rsid w:val="00AA56F0"/>
    <w:rsid w:val="00AA61BD"/>
    <w:rsid w:val="00AA6993"/>
    <w:rsid w:val="00AA6FD8"/>
    <w:rsid w:val="00AA71DE"/>
    <w:rsid w:val="00AA7F4F"/>
    <w:rsid w:val="00AB0D41"/>
    <w:rsid w:val="00AB27E6"/>
    <w:rsid w:val="00AB5C1C"/>
    <w:rsid w:val="00AC1A4E"/>
    <w:rsid w:val="00AC2BB0"/>
    <w:rsid w:val="00AC3A70"/>
    <w:rsid w:val="00AC5444"/>
    <w:rsid w:val="00AC6997"/>
    <w:rsid w:val="00AD16CE"/>
    <w:rsid w:val="00AE2720"/>
    <w:rsid w:val="00AE63BB"/>
    <w:rsid w:val="00AE7B2D"/>
    <w:rsid w:val="00AF29E4"/>
    <w:rsid w:val="00AF3AA9"/>
    <w:rsid w:val="00B01FB6"/>
    <w:rsid w:val="00B03552"/>
    <w:rsid w:val="00B07A42"/>
    <w:rsid w:val="00B1081D"/>
    <w:rsid w:val="00B11ED2"/>
    <w:rsid w:val="00B14543"/>
    <w:rsid w:val="00B16489"/>
    <w:rsid w:val="00B17323"/>
    <w:rsid w:val="00B259BF"/>
    <w:rsid w:val="00B26F1D"/>
    <w:rsid w:val="00B27029"/>
    <w:rsid w:val="00B2742A"/>
    <w:rsid w:val="00B33434"/>
    <w:rsid w:val="00B36E18"/>
    <w:rsid w:val="00B402E1"/>
    <w:rsid w:val="00B416EB"/>
    <w:rsid w:val="00B43C74"/>
    <w:rsid w:val="00B447A4"/>
    <w:rsid w:val="00B45697"/>
    <w:rsid w:val="00B47272"/>
    <w:rsid w:val="00B514A5"/>
    <w:rsid w:val="00B555C3"/>
    <w:rsid w:val="00B56A01"/>
    <w:rsid w:val="00B60277"/>
    <w:rsid w:val="00B60C13"/>
    <w:rsid w:val="00B60EBF"/>
    <w:rsid w:val="00B63293"/>
    <w:rsid w:val="00B648EC"/>
    <w:rsid w:val="00B66C9D"/>
    <w:rsid w:val="00B67DB7"/>
    <w:rsid w:val="00B7198E"/>
    <w:rsid w:val="00B71EA6"/>
    <w:rsid w:val="00B73A94"/>
    <w:rsid w:val="00B73D63"/>
    <w:rsid w:val="00B741F2"/>
    <w:rsid w:val="00B74969"/>
    <w:rsid w:val="00B76299"/>
    <w:rsid w:val="00B82F61"/>
    <w:rsid w:val="00B855FA"/>
    <w:rsid w:val="00B86316"/>
    <w:rsid w:val="00B87404"/>
    <w:rsid w:val="00B92FDB"/>
    <w:rsid w:val="00B936F0"/>
    <w:rsid w:val="00B95779"/>
    <w:rsid w:val="00B9595B"/>
    <w:rsid w:val="00BA199B"/>
    <w:rsid w:val="00BA2136"/>
    <w:rsid w:val="00BA3936"/>
    <w:rsid w:val="00BA3BED"/>
    <w:rsid w:val="00BA41C8"/>
    <w:rsid w:val="00BA5945"/>
    <w:rsid w:val="00BA6359"/>
    <w:rsid w:val="00BB1382"/>
    <w:rsid w:val="00BB19BF"/>
    <w:rsid w:val="00BB45C2"/>
    <w:rsid w:val="00BB5DC1"/>
    <w:rsid w:val="00BB61F6"/>
    <w:rsid w:val="00BB68EB"/>
    <w:rsid w:val="00BC241D"/>
    <w:rsid w:val="00BC5604"/>
    <w:rsid w:val="00BC584E"/>
    <w:rsid w:val="00BC7D47"/>
    <w:rsid w:val="00BD0E63"/>
    <w:rsid w:val="00BD43F0"/>
    <w:rsid w:val="00BD51FF"/>
    <w:rsid w:val="00BD5D14"/>
    <w:rsid w:val="00BE1E33"/>
    <w:rsid w:val="00BF358D"/>
    <w:rsid w:val="00BF3E59"/>
    <w:rsid w:val="00BF4283"/>
    <w:rsid w:val="00BF5DB0"/>
    <w:rsid w:val="00BF6593"/>
    <w:rsid w:val="00BF65B8"/>
    <w:rsid w:val="00BF7F24"/>
    <w:rsid w:val="00C06394"/>
    <w:rsid w:val="00C06E5E"/>
    <w:rsid w:val="00C1032D"/>
    <w:rsid w:val="00C10605"/>
    <w:rsid w:val="00C12380"/>
    <w:rsid w:val="00C14309"/>
    <w:rsid w:val="00C14AEE"/>
    <w:rsid w:val="00C15C18"/>
    <w:rsid w:val="00C220C3"/>
    <w:rsid w:val="00C24184"/>
    <w:rsid w:val="00C31076"/>
    <w:rsid w:val="00C33673"/>
    <w:rsid w:val="00C34DB2"/>
    <w:rsid w:val="00C34FB4"/>
    <w:rsid w:val="00C368B6"/>
    <w:rsid w:val="00C41610"/>
    <w:rsid w:val="00C41A04"/>
    <w:rsid w:val="00C45612"/>
    <w:rsid w:val="00C51E06"/>
    <w:rsid w:val="00C529D3"/>
    <w:rsid w:val="00C5328E"/>
    <w:rsid w:val="00C56E1A"/>
    <w:rsid w:val="00C60ED6"/>
    <w:rsid w:val="00C633EF"/>
    <w:rsid w:val="00C7546C"/>
    <w:rsid w:val="00C7795F"/>
    <w:rsid w:val="00C84DA0"/>
    <w:rsid w:val="00C85C4B"/>
    <w:rsid w:val="00C869D7"/>
    <w:rsid w:val="00C86AA4"/>
    <w:rsid w:val="00C947EC"/>
    <w:rsid w:val="00C95D45"/>
    <w:rsid w:val="00CA4D0E"/>
    <w:rsid w:val="00CA7050"/>
    <w:rsid w:val="00CB058A"/>
    <w:rsid w:val="00CB097E"/>
    <w:rsid w:val="00CB0FFE"/>
    <w:rsid w:val="00CB19AB"/>
    <w:rsid w:val="00CB1A39"/>
    <w:rsid w:val="00CB2F6B"/>
    <w:rsid w:val="00CB3145"/>
    <w:rsid w:val="00CB5EA0"/>
    <w:rsid w:val="00CC7139"/>
    <w:rsid w:val="00CD0E7D"/>
    <w:rsid w:val="00CD445A"/>
    <w:rsid w:val="00CE054A"/>
    <w:rsid w:val="00CE15FC"/>
    <w:rsid w:val="00CE479D"/>
    <w:rsid w:val="00CE5449"/>
    <w:rsid w:val="00CE5614"/>
    <w:rsid w:val="00CF1749"/>
    <w:rsid w:val="00CF1F4F"/>
    <w:rsid w:val="00CF2798"/>
    <w:rsid w:val="00CF43B4"/>
    <w:rsid w:val="00CF4564"/>
    <w:rsid w:val="00CF5F9C"/>
    <w:rsid w:val="00CF6676"/>
    <w:rsid w:val="00CF7FF2"/>
    <w:rsid w:val="00D004A7"/>
    <w:rsid w:val="00D06FC0"/>
    <w:rsid w:val="00D10EF3"/>
    <w:rsid w:val="00D14E0C"/>
    <w:rsid w:val="00D176E4"/>
    <w:rsid w:val="00D239EC"/>
    <w:rsid w:val="00D23D4F"/>
    <w:rsid w:val="00D23F9B"/>
    <w:rsid w:val="00D24467"/>
    <w:rsid w:val="00D25CBB"/>
    <w:rsid w:val="00D26732"/>
    <w:rsid w:val="00D276CE"/>
    <w:rsid w:val="00D30133"/>
    <w:rsid w:val="00D31718"/>
    <w:rsid w:val="00D328DD"/>
    <w:rsid w:val="00D3634B"/>
    <w:rsid w:val="00D4075B"/>
    <w:rsid w:val="00D451CC"/>
    <w:rsid w:val="00D47344"/>
    <w:rsid w:val="00D51B0E"/>
    <w:rsid w:val="00D536D1"/>
    <w:rsid w:val="00D53815"/>
    <w:rsid w:val="00D5763D"/>
    <w:rsid w:val="00D579E4"/>
    <w:rsid w:val="00D60BC9"/>
    <w:rsid w:val="00D60C92"/>
    <w:rsid w:val="00D65BEB"/>
    <w:rsid w:val="00D66F11"/>
    <w:rsid w:val="00D7158E"/>
    <w:rsid w:val="00D757EE"/>
    <w:rsid w:val="00D76CE2"/>
    <w:rsid w:val="00D770A2"/>
    <w:rsid w:val="00D779A1"/>
    <w:rsid w:val="00D86431"/>
    <w:rsid w:val="00D90656"/>
    <w:rsid w:val="00D913F4"/>
    <w:rsid w:val="00D91C66"/>
    <w:rsid w:val="00D937AE"/>
    <w:rsid w:val="00D93B10"/>
    <w:rsid w:val="00D94147"/>
    <w:rsid w:val="00D94EA9"/>
    <w:rsid w:val="00D969A9"/>
    <w:rsid w:val="00DA354E"/>
    <w:rsid w:val="00DA4FA9"/>
    <w:rsid w:val="00DB0C16"/>
    <w:rsid w:val="00DB0C81"/>
    <w:rsid w:val="00DB19CF"/>
    <w:rsid w:val="00DB717E"/>
    <w:rsid w:val="00DC075D"/>
    <w:rsid w:val="00DC2378"/>
    <w:rsid w:val="00DC2EFE"/>
    <w:rsid w:val="00DC307C"/>
    <w:rsid w:val="00DC3A85"/>
    <w:rsid w:val="00DC3F67"/>
    <w:rsid w:val="00DC4CC2"/>
    <w:rsid w:val="00DD37D6"/>
    <w:rsid w:val="00DD40A5"/>
    <w:rsid w:val="00DD6BAA"/>
    <w:rsid w:val="00DE09A1"/>
    <w:rsid w:val="00DE19E8"/>
    <w:rsid w:val="00DE51C3"/>
    <w:rsid w:val="00DF4772"/>
    <w:rsid w:val="00DF600B"/>
    <w:rsid w:val="00DF677B"/>
    <w:rsid w:val="00E00BEC"/>
    <w:rsid w:val="00E04064"/>
    <w:rsid w:val="00E05841"/>
    <w:rsid w:val="00E152EC"/>
    <w:rsid w:val="00E264CD"/>
    <w:rsid w:val="00E2668F"/>
    <w:rsid w:val="00E26C3B"/>
    <w:rsid w:val="00E26C88"/>
    <w:rsid w:val="00E305F4"/>
    <w:rsid w:val="00E31482"/>
    <w:rsid w:val="00E322B4"/>
    <w:rsid w:val="00E33258"/>
    <w:rsid w:val="00E34F52"/>
    <w:rsid w:val="00E36C16"/>
    <w:rsid w:val="00E41E32"/>
    <w:rsid w:val="00E427A1"/>
    <w:rsid w:val="00E42996"/>
    <w:rsid w:val="00E44E9A"/>
    <w:rsid w:val="00E45D8C"/>
    <w:rsid w:val="00E52E99"/>
    <w:rsid w:val="00E54C59"/>
    <w:rsid w:val="00E57539"/>
    <w:rsid w:val="00E57590"/>
    <w:rsid w:val="00E61890"/>
    <w:rsid w:val="00E619FA"/>
    <w:rsid w:val="00E63178"/>
    <w:rsid w:val="00E63788"/>
    <w:rsid w:val="00E63BD3"/>
    <w:rsid w:val="00E64373"/>
    <w:rsid w:val="00E650EA"/>
    <w:rsid w:val="00E66204"/>
    <w:rsid w:val="00E667A5"/>
    <w:rsid w:val="00E66FEE"/>
    <w:rsid w:val="00E74D4A"/>
    <w:rsid w:val="00E80132"/>
    <w:rsid w:val="00E801E0"/>
    <w:rsid w:val="00E873F5"/>
    <w:rsid w:val="00E87603"/>
    <w:rsid w:val="00E9072D"/>
    <w:rsid w:val="00E90A15"/>
    <w:rsid w:val="00E90FA8"/>
    <w:rsid w:val="00E9197C"/>
    <w:rsid w:val="00E9481B"/>
    <w:rsid w:val="00E973FE"/>
    <w:rsid w:val="00EA039B"/>
    <w:rsid w:val="00EA119B"/>
    <w:rsid w:val="00EA1556"/>
    <w:rsid w:val="00EA4821"/>
    <w:rsid w:val="00EA5187"/>
    <w:rsid w:val="00EA762A"/>
    <w:rsid w:val="00EB2B5A"/>
    <w:rsid w:val="00EB406F"/>
    <w:rsid w:val="00EC03D5"/>
    <w:rsid w:val="00EC288F"/>
    <w:rsid w:val="00EC5723"/>
    <w:rsid w:val="00ED05C6"/>
    <w:rsid w:val="00ED0CB7"/>
    <w:rsid w:val="00ED7DC5"/>
    <w:rsid w:val="00EE1D62"/>
    <w:rsid w:val="00EE2719"/>
    <w:rsid w:val="00EF06DA"/>
    <w:rsid w:val="00EF3970"/>
    <w:rsid w:val="00EF449E"/>
    <w:rsid w:val="00EF58B0"/>
    <w:rsid w:val="00F00422"/>
    <w:rsid w:val="00F01323"/>
    <w:rsid w:val="00F01475"/>
    <w:rsid w:val="00F0161E"/>
    <w:rsid w:val="00F03641"/>
    <w:rsid w:val="00F0545C"/>
    <w:rsid w:val="00F076B6"/>
    <w:rsid w:val="00F07D8C"/>
    <w:rsid w:val="00F12F6B"/>
    <w:rsid w:val="00F152BD"/>
    <w:rsid w:val="00F160FC"/>
    <w:rsid w:val="00F16FA7"/>
    <w:rsid w:val="00F20EC6"/>
    <w:rsid w:val="00F2108D"/>
    <w:rsid w:val="00F219F2"/>
    <w:rsid w:val="00F21B9A"/>
    <w:rsid w:val="00F248AA"/>
    <w:rsid w:val="00F24A47"/>
    <w:rsid w:val="00F24F8A"/>
    <w:rsid w:val="00F27ADA"/>
    <w:rsid w:val="00F34AB5"/>
    <w:rsid w:val="00F36C6D"/>
    <w:rsid w:val="00F41720"/>
    <w:rsid w:val="00F4215B"/>
    <w:rsid w:val="00F435B2"/>
    <w:rsid w:val="00F43E8C"/>
    <w:rsid w:val="00F461F0"/>
    <w:rsid w:val="00F51980"/>
    <w:rsid w:val="00F52423"/>
    <w:rsid w:val="00F54A52"/>
    <w:rsid w:val="00F561E7"/>
    <w:rsid w:val="00F56815"/>
    <w:rsid w:val="00F672BA"/>
    <w:rsid w:val="00F73580"/>
    <w:rsid w:val="00F74F49"/>
    <w:rsid w:val="00F8076A"/>
    <w:rsid w:val="00F82616"/>
    <w:rsid w:val="00F86B2B"/>
    <w:rsid w:val="00F87324"/>
    <w:rsid w:val="00F9106C"/>
    <w:rsid w:val="00F92E0A"/>
    <w:rsid w:val="00F94183"/>
    <w:rsid w:val="00F95F60"/>
    <w:rsid w:val="00F96931"/>
    <w:rsid w:val="00F96FE0"/>
    <w:rsid w:val="00F97A14"/>
    <w:rsid w:val="00F97C81"/>
    <w:rsid w:val="00FA02FF"/>
    <w:rsid w:val="00FA237B"/>
    <w:rsid w:val="00FA464B"/>
    <w:rsid w:val="00FB2E3C"/>
    <w:rsid w:val="00FB5B3B"/>
    <w:rsid w:val="00FB5C18"/>
    <w:rsid w:val="00FB5D10"/>
    <w:rsid w:val="00FC0487"/>
    <w:rsid w:val="00FC0D6D"/>
    <w:rsid w:val="00FC35E9"/>
    <w:rsid w:val="00FC45DE"/>
    <w:rsid w:val="00FC5AD2"/>
    <w:rsid w:val="00FC7DB4"/>
    <w:rsid w:val="00FD56B5"/>
    <w:rsid w:val="00FD6D61"/>
    <w:rsid w:val="00FD707B"/>
    <w:rsid w:val="00FE11C7"/>
    <w:rsid w:val="00FE142F"/>
    <w:rsid w:val="00FE6829"/>
    <w:rsid w:val="00FF0A1A"/>
    <w:rsid w:val="00FF1E1E"/>
    <w:rsid w:val="00FF229B"/>
    <w:rsid w:val="00FF2FC2"/>
    <w:rsid w:val="00FF34B8"/>
    <w:rsid w:val="00FF7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9AC61"/>
  <w15:chartTrackingRefBased/>
  <w15:docId w15:val="{22462CC8-6A0C-441A-9984-41BC04581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B0A"/>
    <w:pPr>
      <w:ind w:firstLine="709"/>
      <w:jc w:val="both"/>
    </w:pPr>
    <w:rPr>
      <w:sz w:val="28"/>
      <w:szCs w:val="28"/>
      <w:lang w:eastAsia="en-US"/>
    </w:rPr>
  </w:style>
  <w:style w:type="paragraph" w:styleId="1">
    <w:name w:val="heading 1"/>
    <w:basedOn w:val="a"/>
    <w:next w:val="a"/>
    <w:qFormat/>
    <w:rsid w:val="00E9197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A2DC1"/>
    <w:pPr>
      <w:ind w:firstLine="0"/>
      <w:jc w:val="center"/>
      <w:outlineLvl w:val="1"/>
    </w:pPr>
    <w:rPr>
      <w:rFonts w:eastAsia="Calibri"/>
      <w:b/>
      <w:caps/>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locked/>
    <w:rsid w:val="005A2DC1"/>
    <w:rPr>
      <w:rFonts w:eastAsia="Calibri"/>
      <w:b/>
      <w:caps/>
      <w:sz w:val="28"/>
      <w:szCs w:val="28"/>
      <w:lang w:val="ru-RU" w:eastAsia="ru-RU" w:bidi="ar-SA"/>
    </w:rPr>
  </w:style>
  <w:style w:type="paragraph" w:customStyle="1" w:styleId="ConsPlusNonformat">
    <w:name w:val="ConsPlusNonformat"/>
    <w:link w:val="ConsPlusNonformat0"/>
    <w:rsid w:val="00555B9A"/>
    <w:pPr>
      <w:widowControl w:val="0"/>
      <w:autoSpaceDE w:val="0"/>
      <w:autoSpaceDN w:val="0"/>
      <w:adjustRightInd w:val="0"/>
    </w:pPr>
    <w:rPr>
      <w:rFonts w:ascii="Courier New" w:hAnsi="Courier New" w:cs="Courier New"/>
    </w:rPr>
  </w:style>
  <w:style w:type="character" w:customStyle="1" w:styleId="ConsPlusNonformat0">
    <w:name w:val="ConsPlusNonformat Знак"/>
    <w:link w:val="ConsPlusNonformat"/>
    <w:rsid w:val="00555B9A"/>
    <w:rPr>
      <w:rFonts w:ascii="Courier New" w:hAnsi="Courier New" w:cs="Courier New"/>
      <w:lang w:val="ru-RU" w:eastAsia="ru-RU" w:bidi="ar-SA"/>
    </w:rPr>
  </w:style>
  <w:style w:type="paragraph" w:styleId="a3">
    <w:name w:val="Plain Text"/>
    <w:basedOn w:val="a"/>
    <w:link w:val="a4"/>
    <w:rsid w:val="00D86431"/>
    <w:pPr>
      <w:ind w:firstLine="0"/>
      <w:jc w:val="left"/>
    </w:pPr>
    <w:rPr>
      <w:rFonts w:ascii="Courier New" w:hAnsi="Courier New"/>
      <w:sz w:val="20"/>
      <w:szCs w:val="20"/>
      <w:lang w:eastAsia="ru-RU"/>
    </w:rPr>
  </w:style>
  <w:style w:type="character" w:customStyle="1" w:styleId="a4">
    <w:name w:val="Текст Знак"/>
    <w:link w:val="a3"/>
    <w:rsid w:val="00D86431"/>
    <w:rPr>
      <w:rFonts w:ascii="Courier New" w:hAnsi="Courier New"/>
      <w:lang w:val="ru-RU" w:eastAsia="ru-RU" w:bidi="ar-SA"/>
    </w:rPr>
  </w:style>
  <w:style w:type="paragraph" w:customStyle="1" w:styleId="ConsNormal">
    <w:name w:val="ConsNormal"/>
    <w:link w:val="ConsNormal0"/>
    <w:uiPriority w:val="99"/>
    <w:rsid w:val="00D86431"/>
    <w:pPr>
      <w:widowControl w:val="0"/>
      <w:autoSpaceDE w:val="0"/>
      <w:autoSpaceDN w:val="0"/>
      <w:adjustRightInd w:val="0"/>
      <w:ind w:right="19772" w:firstLine="720"/>
    </w:pPr>
    <w:rPr>
      <w:rFonts w:ascii="Arial" w:hAnsi="Arial" w:cs="Arial"/>
    </w:rPr>
  </w:style>
  <w:style w:type="character" w:customStyle="1" w:styleId="ConsNormal0">
    <w:name w:val="ConsNormal Знак"/>
    <w:link w:val="ConsNormal"/>
    <w:uiPriority w:val="99"/>
    <w:rsid w:val="00D86431"/>
    <w:rPr>
      <w:rFonts w:ascii="Arial" w:hAnsi="Arial" w:cs="Arial"/>
      <w:lang w:val="ru-RU" w:eastAsia="ru-RU" w:bidi="ar-SA"/>
    </w:rPr>
  </w:style>
  <w:style w:type="paragraph" w:customStyle="1" w:styleId="ConsPlusNormal">
    <w:name w:val="ConsPlusNormal"/>
    <w:rsid w:val="004D6515"/>
    <w:pPr>
      <w:autoSpaceDE w:val="0"/>
      <w:autoSpaceDN w:val="0"/>
      <w:adjustRightInd w:val="0"/>
    </w:pPr>
    <w:rPr>
      <w:rFonts w:ascii="Arial" w:hAnsi="Arial" w:cs="Arial"/>
    </w:rPr>
  </w:style>
  <w:style w:type="character" w:customStyle="1" w:styleId="w">
    <w:name w:val="w"/>
    <w:rsid w:val="00B936F0"/>
  </w:style>
  <w:style w:type="paragraph" w:styleId="a5">
    <w:name w:val="footer"/>
    <w:basedOn w:val="a"/>
    <w:link w:val="a6"/>
    <w:uiPriority w:val="99"/>
    <w:rsid w:val="00C60ED6"/>
    <w:pPr>
      <w:tabs>
        <w:tab w:val="center" w:pos="4677"/>
        <w:tab w:val="right" w:pos="9355"/>
      </w:tabs>
    </w:pPr>
  </w:style>
  <w:style w:type="character" w:styleId="a7">
    <w:name w:val="page number"/>
    <w:basedOn w:val="a0"/>
    <w:rsid w:val="00C60ED6"/>
  </w:style>
  <w:style w:type="paragraph" w:styleId="a8">
    <w:name w:val="List Paragraph"/>
    <w:basedOn w:val="a"/>
    <w:qFormat/>
    <w:rsid w:val="00280093"/>
    <w:pPr>
      <w:ind w:left="720" w:firstLine="0"/>
      <w:contextualSpacing/>
      <w:jc w:val="left"/>
    </w:pPr>
    <w:rPr>
      <w:rFonts w:ascii="Calibri" w:eastAsia="Calibri" w:hAnsi="Calibri"/>
      <w:sz w:val="22"/>
      <w:szCs w:val="22"/>
    </w:rPr>
  </w:style>
  <w:style w:type="paragraph" w:customStyle="1" w:styleId="ConsPlusTitle">
    <w:name w:val="ConsPlusTitle"/>
    <w:rsid w:val="005F659B"/>
    <w:pPr>
      <w:widowControl w:val="0"/>
      <w:autoSpaceDE w:val="0"/>
      <w:autoSpaceDN w:val="0"/>
    </w:pPr>
    <w:rPr>
      <w:rFonts w:ascii="Calibri" w:eastAsia="Calibri" w:hAnsi="Calibri" w:cs="Calibri"/>
      <w:b/>
      <w:bCs/>
      <w:sz w:val="22"/>
      <w:szCs w:val="22"/>
    </w:rPr>
  </w:style>
  <w:style w:type="character" w:styleId="a9">
    <w:name w:val="Hyperlink"/>
    <w:unhideWhenUsed/>
    <w:rsid w:val="00DD37D6"/>
    <w:rPr>
      <w:color w:val="0000FF"/>
      <w:u w:val="single"/>
    </w:rPr>
  </w:style>
  <w:style w:type="paragraph" w:customStyle="1" w:styleId="ListParagraph">
    <w:name w:val="List Paragraph"/>
    <w:basedOn w:val="a"/>
    <w:rsid w:val="00361151"/>
    <w:pPr>
      <w:spacing w:after="200" w:line="276" w:lineRule="auto"/>
      <w:ind w:left="720" w:firstLine="0"/>
      <w:contextualSpacing/>
      <w:jc w:val="left"/>
    </w:pPr>
    <w:rPr>
      <w:rFonts w:ascii="Calibri" w:hAnsi="Calibri"/>
      <w:sz w:val="22"/>
      <w:szCs w:val="22"/>
      <w:lang w:eastAsia="ru-RU"/>
    </w:rPr>
  </w:style>
  <w:style w:type="paragraph" w:styleId="aa">
    <w:name w:val="Normal (Web)"/>
    <w:basedOn w:val="a"/>
    <w:rsid w:val="002527DA"/>
    <w:pPr>
      <w:spacing w:before="100" w:beforeAutospacing="1" w:after="100" w:afterAutospacing="1"/>
      <w:ind w:firstLine="0"/>
      <w:jc w:val="left"/>
    </w:pPr>
    <w:rPr>
      <w:rFonts w:eastAsia="Calibri"/>
      <w:sz w:val="24"/>
      <w:szCs w:val="24"/>
      <w:lang w:eastAsia="ru-RU"/>
    </w:rPr>
  </w:style>
  <w:style w:type="paragraph" w:styleId="ab">
    <w:name w:val="header"/>
    <w:basedOn w:val="a"/>
    <w:rsid w:val="00C06394"/>
    <w:pPr>
      <w:tabs>
        <w:tab w:val="center" w:pos="4677"/>
        <w:tab w:val="right" w:pos="9355"/>
      </w:tabs>
    </w:pPr>
  </w:style>
  <w:style w:type="character" w:customStyle="1" w:styleId="FontStyle13">
    <w:name w:val="Font Style13"/>
    <w:uiPriority w:val="99"/>
    <w:rsid w:val="00760404"/>
    <w:rPr>
      <w:rFonts w:ascii="Times New Roman" w:hAnsi="Times New Roman"/>
      <w:b/>
      <w:sz w:val="22"/>
    </w:rPr>
  </w:style>
  <w:style w:type="character" w:customStyle="1" w:styleId="FontStyle14">
    <w:name w:val="Font Style14"/>
    <w:uiPriority w:val="99"/>
    <w:rsid w:val="00760404"/>
    <w:rPr>
      <w:rFonts w:ascii="Times New Roman" w:hAnsi="Times New Roman"/>
      <w:sz w:val="22"/>
    </w:rPr>
  </w:style>
  <w:style w:type="paragraph" w:styleId="ac">
    <w:name w:val="Balloon Text"/>
    <w:basedOn w:val="a"/>
    <w:link w:val="ad"/>
    <w:rsid w:val="00D770A2"/>
    <w:rPr>
      <w:rFonts w:ascii="Segoe UI" w:hAnsi="Segoe UI" w:cs="Segoe UI"/>
      <w:sz w:val="18"/>
      <w:szCs w:val="18"/>
    </w:rPr>
  </w:style>
  <w:style w:type="character" w:customStyle="1" w:styleId="ad">
    <w:name w:val="Текст выноски Знак"/>
    <w:link w:val="ac"/>
    <w:rsid w:val="00D770A2"/>
    <w:rPr>
      <w:rFonts w:ascii="Segoe UI" w:hAnsi="Segoe UI" w:cs="Segoe UI"/>
      <w:sz w:val="18"/>
      <w:szCs w:val="18"/>
      <w:lang w:eastAsia="en-US"/>
    </w:rPr>
  </w:style>
  <w:style w:type="character" w:customStyle="1" w:styleId="a6">
    <w:name w:val="Нижний колонтитул Знак"/>
    <w:link w:val="a5"/>
    <w:uiPriority w:val="99"/>
    <w:locked/>
    <w:rsid w:val="00F24F8A"/>
    <w:rPr>
      <w:sz w:val="28"/>
      <w:szCs w:val="28"/>
      <w:lang w:eastAsia="en-US"/>
    </w:rPr>
  </w:style>
  <w:style w:type="table" w:styleId="ae">
    <w:name w:val="Table Grid"/>
    <w:basedOn w:val="a1"/>
    <w:uiPriority w:val="39"/>
    <w:rsid w:val="00F036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86DB80E82683B8CB9CDA14C7005412D45C42274F6877BA600F1399EE2370C4396745D6B43F8250EE0F16542r5CE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86DB80E82683B8CB9CDA14C7005412D4EC12B75FA8A26AC08A8359CE53853468365056445E23B0FFFED67405FrECA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86DB80E82683B8CB9CDA14C7005412D49C62975F98B26AC08A8359CE538534691655D6847E62D09FCF8311119BCBFC018D62631D21DD674r4CAF" TargetMode="External"/><Relationship Id="rId5" Type="http://schemas.openxmlformats.org/officeDocument/2006/relationships/webSettings" Target="webSettings.xml"/><Relationship Id="rId15" Type="http://schemas.openxmlformats.org/officeDocument/2006/relationships/hyperlink" Target="consultantplus://offline/ref=C86DB80E82683B8CB9CDA14C7005412D4EC32C77FD8926AC08A8359CE538534691655D6847E7270EFEF8311119BCBFC018D62631D21DD674r4CAF" TargetMode="External"/><Relationship Id="rId10" Type="http://schemas.openxmlformats.org/officeDocument/2006/relationships/hyperlink" Target="consultantplus://offline/ref=93959711A479DED974C90C2C3E8D360CFD8C460D727AC6C9613DC0204CD57D5133FC54CB050D1A4EE078F45E69032BCE8D7D66CE2676B831JDi6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3959711A479DED974C90C2C3E8D360CFD8C470D7177C6C9613DC0204CD57D5133FC54CB050F1E4AE978F45E69032BCE8D7D66CE2676B831JDi6M" TargetMode="External"/><Relationship Id="rId14" Type="http://schemas.openxmlformats.org/officeDocument/2006/relationships/hyperlink" Target="consultantplus://offline/ref=C86DB80E82683B8CB9CDA14C7005412D49C62975F98B26AC08A8359CE538534691655D6B41E42704AAA2211550EBB6DC1CC93832CC1DrDC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8DBE2-C971-4DF4-9FC0-916896EE9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4119</Words>
  <Characters>23480</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27544</CharactersWithSpaces>
  <SharedDoc>false</SharedDoc>
  <HLinks>
    <vt:vector size="48" baseType="variant">
      <vt:variant>
        <vt:i4>3407990</vt:i4>
      </vt:variant>
      <vt:variant>
        <vt:i4>21</vt:i4>
      </vt:variant>
      <vt:variant>
        <vt:i4>0</vt:i4>
      </vt:variant>
      <vt:variant>
        <vt:i4>5</vt:i4>
      </vt:variant>
      <vt:variant>
        <vt:lpwstr>https://login.consultant.ru/link/?req=doc&amp;base=LAW&amp;n=504848&amp;dst=100045</vt:lpwstr>
      </vt:variant>
      <vt:variant>
        <vt:lpwstr/>
      </vt:variant>
      <vt:variant>
        <vt:i4>6946867</vt:i4>
      </vt:variant>
      <vt:variant>
        <vt:i4>18</vt:i4>
      </vt:variant>
      <vt:variant>
        <vt:i4>0</vt:i4>
      </vt:variant>
      <vt:variant>
        <vt:i4>5</vt:i4>
      </vt:variant>
      <vt:variant>
        <vt:lpwstr>consultantplus://offline/ref=C86DB80E82683B8CB9CDA14C7005412D4EC32C77FD8926AC08A8359CE538534691655D6847E7270EFEF8311119BCBFC018D62631D21DD674r4CAF</vt:lpwstr>
      </vt:variant>
      <vt:variant>
        <vt:lpwstr/>
      </vt:variant>
      <vt:variant>
        <vt:i4>3997749</vt:i4>
      </vt:variant>
      <vt:variant>
        <vt:i4>15</vt:i4>
      </vt:variant>
      <vt:variant>
        <vt:i4>0</vt:i4>
      </vt:variant>
      <vt:variant>
        <vt:i4>5</vt:i4>
      </vt:variant>
      <vt:variant>
        <vt:lpwstr>consultantplus://offline/ref=C86DB80E82683B8CB9CDA14C7005412D49C62975F98B26AC08A8359CE538534691655D6B41E42704AAA2211550EBB6DC1CC93832CC1DrDC5F</vt:lpwstr>
      </vt:variant>
      <vt:variant>
        <vt:lpwstr/>
      </vt:variant>
      <vt:variant>
        <vt:i4>7077991</vt:i4>
      </vt:variant>
      <vt:variant>
        <vt:i4>12</vt:i4>
      </vt:variant>
      <vt:variant>
        <vt:i4>0</vt:i4>
      </vt:variant>
      <vt:variant>
        <vt:i4>5</vt:i4>
      </vt:variant>
      <vt:variant>
        <vt:lpwstr>consultantplus://offline/ref=C86DB80E82683B8CB9CDA14C7005412D45C42274F6877BA600F1399EE2370C4396745D6B43F8250EE0F16542r5CEF</vt:lpwstr>
      </vt:variant>
      <vt:variant>
        <vt:lpwstr/>
      </vt:variant>
      <vt:variant>
        <vt:i4>5832799</vt:i4>
      </vt:variant>
      <vt:variant>
        <vt:i4>9</vt:i4>
      </vt:variant>
      <vt:variant>
        <vt:i4>0</vt:i4>
      </vt:variant>
      <vt:variant>
        <vt:i4>5</vt:i4>
      </vt:variant>
      <vt:variant>
        <vt:lpwstr>consultantplus://offline/ref=C86DB80E82683B8CB9CDA14C7005412D4EC12B75FA8A26AC08A8359CE53853468365056445E23B0FFFED67405FrECAF</vt:lpwstr>
      </vt:variant>
      <vt:variant>
        <vt:lpwstr/>
      </vt:variant>
      <vt:variant>
        <vt:i4>6946876</vt:i4>
      </vt:variant>
      <vt:variant>
        <vt:i4>6</vt:i4>
      </vt:variant>
      <vt:variant>
        <vt:i4>0</vt:i4>
      </vt:variant>
      <vt:variant>
        <vt:i4>5</vt:i4>
      </vt:variant>
      <vt:variant>
        <vt:lpwstr>consultantplus://offline/ref=C86DB80E82683B8CB9CDA14C7005412D49C62975F98B26AC08A8359CE538534691655D6847E62D09FCF8311119BCBFC018D62631D21DD674r4CAF</vt:lpwstr>
      </vt:variant>
      <vt:variant>
        <vt:lpwstr/>
      </vt:variant>
      <vt:variant>
        <vt:i4>2621497</vt:i4>
      </vt:variant>
      <vt:variant>
        <vt:i4>3</vt:i4>
      </vt:variant>
      <vt:variant>
        <vt:i4>0</vt:i4>
      </vt:variant>
      <vt:variant>
        <vt:i4>5</vt:i4>
      </vt:variant>
      <vt:variant>
        <vt:lpwstr>consultantplus://offline/ref=93959711A479DED974C90C2C3E8D360CFD8C460D727AC6C9613DC0204CD57D5133FC54CB050D1A4EE078F45E69032BCE8D7D66CE2676B831JDi6M</vt:lpwstr>
      </vt:variant>
      <vt:variant>
        <vt:lpwstr/>
      </vt:variant>
      <vt:variant>
        <vt:i4>2621542</vt:i4>
      </vt:variant>
      <vt:variant>
        <vt:i4>0</vt:i4>
      </vt:variant>
      <vt:variant>
        <vt:i4>0</vt:i4>
      </vt:variant>
      <vt:variant>
        <vt:i4>5</vt:i4>
      </vt:variant>
      <vt:variant>
        <vt:lpwstr>consultantplus://offline/ref=93959711A479DED974C90C2C3E8D360CFD8C470D7177C6C9613DC0204CD57D5133FC54CB050F1E4AE978F45E69032BCE8D7D66CE2676B831JDi6M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Михайлов</cp:lastModifiedBy>
  <cp:revision>3</cp:revision>
  <cp:lastPrinted>2023-01-24T05:06:00Z</cp:lastPrinted>
  <dcterms:created xsi:type="dcterms:W3CDTF">2025-11-19T09:49:00Z</dcterms:created>
  <dcterms:modified xsi:type="dcterms:W3CDTF">2025-11-19T09:51:00Z</dcterms:modified>
</cp:coreProperties>
</file>