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3E" w:rsidRDefault="00F80A3E" w:rsidP="00F80A3E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F80A3E" w:rsidRDefault="00F80A3E" w:rsidP="00F80A3E">
      <w:pPr>
        <w:jc w:val="center"/>
      </w:pPr>
      <w:r>
        <w:t>СВЕРДЛОВСКАЯ ОБЛАСТЬ</w:t>
      </w:r>
    </w:p>
    <w:p w:rsidR="00F80A3E" w:rsidRDefault="00F80A3E" w:rsidP="00F80A3E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F80A3E" w:rsidRDefault="00F80A3E" w:rsidP="00F80A3E">
      <w:pPr>
        <w:jc w:val="center"/>
      </w:pPr>
      <w:r>
        <w:t>53-е очередное заседание Думы городского округа</w:t>
      </w:r>
    </w:p>
    <w:p w:rsidR="00F80A3E" w:rsidRDefault="00F80A3E" w:rsidP="00F80A3E">
      <w:pPr>
        <w:jc w:val="center"/>
      </w:pPr>
      <w:r>
        <w:t>РЕШЕНИЕ № 53/4</w:t>
      </w:r>
    </w:p>
    <w:p w:rsidR="00F80A3E" w:rsidRDefault="00F80A3E" w:rsidP="00F80A3E">
      <w:pPr>
        <w:jc w:val="center"/>
      </w:pPr>
    </w:p>
    <w:p w:rsidR="00F80A3E" w:rsidRDefault="00F80A3E" w:rsidP="00F80A3E">
      <w:pPr>
        <w:jc w:val="both"/>
        <w:rPr>
          <w:b/>
        </w:rPr>
      </w:pPr>
      <w:r>
        <w:rPr>
          <w:b/>
        </w:rPr>
        <w:t>от 15 октября 2015</w:t>
      </w:r>
      <w:r w:rsidRPr="00111FE8">
        <w:rPr>
          <w:b/>
        </w:rPr>
        <w:t xml:space="preserve"> года</w:t>
      </w:r>
    </w:p>
    <w:p w:rsidR="00F80A3E" w:rsidRDefault="00F80A3E" w:rsidP="00F80A3E">
      <w:pPr>
        <w:jc w:val="both"/>
        <w:rPr>
          <w:b/>
        </w:rPr>
      </w:pPr>
    </w:p>
    <w:p w:rsidR="00F80A3E" w:rsidRDefault="00F80A3E" w:rsidP="00F80A3E">
      <w:pPr>
        <w:rPr>
          <w:b/>
        </w:rPr>
      </w:pPr>
      <w:r w:rsidRPr="00601650">
        <w:rPr>
          <w:b/>
        </w:rPr>
        <w:t xml:space="preserve">О внесении изменений в Положение </w:t>
      </w:r>
      <w:r w:rsidRPr="000352BB">
        <w:rPr>
          <w:b/>
        </w:rPr>
        <w:t xml:space="preserve">«Об организации </w:t>
      </w:r>
    </w:p>
    <w:p w:rsidR="00F80A3E" w:rsidRDefault="00F80A3E" w:rsidP="00F80A3E">
      <w:pPr>
        <w:rPr>
          <w:b/>
        </w:rPr>
      </w:pPr>
      <w:r w:rsidRPr="000352BB">
        <w:rPr>
          <w:b/>
        </w:rPr>
        <w:t xml:space="preserve">профессионального образования и дополнительного </w:t>
      </w:r>
    </w:p>
    <w:p w:rsidR="00F80A3E" w:rsidRDefault="00F80A3E" w:rsidP="00F80A3E">
      <w:pPr>
        <w:rPr>
          <w:b/>
        </w:rPr>
      </w:pPr>
      <w:r w:rsidRPr="000352BB">
        <w:rPr>
          <w:b/>
        </w:rPr>
        <w:t xml:space="preserve">профессионального образования выборных должностных </w:t>
      </w:r>
    </w:p>
    <w:p w:rsidR="00F80A3E" w:rsidRDefault="00F80A3E" w:rsidP="00F80A3E">
      <w:pPr>
        <w:rPr>
          <w:b/>
        </w:rPr>
      </w:pPr>
      <w:r w:rsidRPr="000352BB">
        <w:rPr>
          <w:b/>
        </w:rPr>
        <w:t>лиц местного самоуправления городского округа ЗАТО</w:t>
      </w:r>
    </w:p>
    <w:p w:rsidR="00F80A3E" w:rsidRDefault="00F80A3E" w:rsidP="00F80A3E">
      <w:pPr>
        <w:rPr>
          <w:b/>
        </w:rPr>
      </w:pPr>
      <w:proofErr w:type="gramStart"/>
      <w:r w:rsidRPr="000352BB">
        <w:rPr>
          <w:b/>
        </w:rPr>
        <w:t>Свободный</w:t>
      </w:r>
      <w:proofErr w:type="gramEnd"/>
      <w:r w:rsidRPr="000352BB">
        <w:rPr>
          <w:b/>
        </w:rPr>
        <w:t xml:space="preserve">, депутатов Думы городского округа ЗАТО </w:t>
      </w:r>
    </w:p>
    <w:p w:rsidR="00F80A3E" w:rsidRDefault="00F80A3E" w:rsidP="00F80A3E">
      <w:pPr>
        <w:rPr>
          <w:b/>
        </w:rPr>
      </w:pPr>
      <w:proofErr w:type="gramStart"/>
      <w:r w:rsidRPr="000352BB">
        <w:rPr>
          <w:b/>
        </w:rPr>
        <w:t>Свободный</w:t>
      </w:r>
      <w:proofErr w:type="gramEnd"/>
      <w:r w:rsidRPr="000352BB">
        <w:rPr>
          <w:b/>
        </w:rPr>
        <w:t>, муниципальных служащих городского округа</w:t>
      </w:r>
    </w:p>
    <w:p w:rsidR="00F80A3E" w:rsidRDefault="00F80A3E" w:rsidP="00F80A3E">
      <w:pPr>
        <w:rPr>
          <w:b/>
        </w:rPr>
      </w:pPr>
      <w:r w:rsidRPr="000352BB">
        <w:rPr>
          <w:b/>
        </w:rPr>
        <w:t xml:space="preserve">ЗАТО </w:t>
      </w:r>
      <w:proofErr w:type="gramStart"/>
      <w:r w:rsidRPr="000352BB">
        <w:rPr>
          <w:b/>
        </w:rPr>
        <w:t>Свободный</w:t>
      </w:r>
      <w:proofErr w:type="gramEnd"/>
      <w:r w:rsidRPr="000352BB">
        <w:rPr>
          <w:b/>
        </w:rPr>
        <w:t xml:space="preserve"> и работников муниципальных учреждений</w:t>
      </w:r>
    </w:p>
    <w:p w:rsidR="00F80A3E" w:rsidRPr="000352BB" w:rsidRDefault="00F80A3E" w:rsidP="00F80A3E">
      <w:pPr>
        <w:rPr>
          <w:b/>
        </w:rPr>
      </w:pPr>
      <w:r w:rsidRPr="000352BB">
        <w:rPr>
          <w:b/>
        </w:rPr>
        <w:t xml:space="preserve">городского </w:t>
      </w:r>
      <w:proofErr w:type="gramStart"/>
      <w:r w:rsidRPr="000352BB">
        <w:rPr>
          <w:b/>
        </w:rPr>
        <w:t>округа</w:t>
      </w:r>
      <w:proofErr w:type="gramEnd"/>
      <w:r w:rsidRPr="000352BB">
        <w:rPr>
          <w:b/>
        </w:rPr>
        <w:t xml:space="preserve"> ЗАТО Св</w:t>
      </w:r>
      <w:r w:rsidRPr="000352BB">
        <w:rPr>
          <w:b/>
        </w:rPr>
        <w:t>о</w:t>
      </w:r>
      <w:r w:rsidRPr="000352BB">
        <w:rPr>
          <w:b/>
        </w:rPr>
        <w:t>бодный»</w:t>
      </w:r>
    </w:p>
    <w:p w:rsidR="00F80A3E" w:rsidRPr="00601650" w:rsidRDefault="00F80A3E" w:rsidP="00F80A3E">
      <w:pPr>
        <w:rPr>
          <w:b/>
        </w:rPr>
      </w:pPr>
    </w:p>
    <w:p w:rsidR="00F80A3E" w:rsidRPr="001B49CD" w:rsidRDefault="00F80A3E" w:rsidP="00F80A3E">
      <w:pPr>
        <w:ind w:firstLine="540"/>
        <w:jc w:val="both"/>
      </w:pPr>
      <w:r w:rsidRPr="002F65EB">
        <w:t xml:space="preserve">Рассмотрев предложение </w:t>
      </w:r>
      <w:r>
        <w:t xml:space="preserve">первого заместителя </w:t>
      </w:r>
      <w:r w:rsidRPr="002F65EB">
        <w:t xml:space="preserve">главы администрации городского округа </w:t>
      </w:r>
      <w:r>
        <w:t>С</w:t>
      </w:r>
      <w:r>
        <w:t>о</w:t>
      </w:r>
      <w:r>
        <w:t>колова А.В</w:t>
      </w:r>
      <w:r w:rsidRPr="002F65EB">
        <w:t xml:space="preserve">., на основании </w:t>
      </w:r>
      <w:r>
        <w:t>экспертного заключения</w:t>
      </w:r>
      <w:r w:rsidRPr="000352BB">
        <w:t xml:space="preserve"> </w:t>
      </w:r>
      <w:r w:rsidRPr="00D24216">
        <w:t>Юридического управления Правительства Свердловской области</w:t>
      </w:r>
      <w:r>
        <w:t xml:space="preserve"> от 31.08.2015 № 406-ЭЗ, </w:t>
      </w:r>
      <w:r w:rsidRPr="008C7FE5">
        <w:t>в соответствии Федеральным законом от 02.03.2007 № 25-ФЗ «О муниципальной службе в Российской Федерации»</w:t>
      </w:r>
      <w:r w:rsidRPr="001B49CD">
        <w:t>, руководствуясь ст. 22</w:t>
      </w:r>
      <w:r>
        <w:t>, 44</w:t>
      </w:r>
      <w:r w:rsidRPr="001B49CD">
        <w:t xml:space="preserve"> Устава городского округа, Дума г</w:t>
      </w:r>
      <w:r w:rsidRPr="001B49CD">
        <w:t>о</w:t>
      </w:r>
      <w:r w:rsidRPr="001B49CD">
        <w:t>родского округа</w:t>
      </w:r>
    </w:p>
    <w:p w:rsidR="00F80A3E" w:rsidRPr="001B49CD" w:rsidRDefault="00F80A3E" w:rsidP="00F80A3E">
      <w:pPr>
        <w:autoSpaceDE w:val="0"/>
        <w:autoSpaceDN w:val="0"/>
        <w:adjustRightInd w:val="0"/>
        <w:jc w:val="center"/>
      </w:pPr>
      <w:r w:rsidRPr="001B49CD">
        <w:t>РЕШИЛА:</w:t>
      </w:r>
    </w:p>
    <w:p w:rsidR="00F80A3E" w:rsidRPr="002F65EB" w:rsidRDefault="00F80A3E" w:rsidP="00F80A3E">
      <w:pPr>
        <w:ind w:firstLine="540"/>
        <w:jc w:val="both"/>
      </w:pPr>
      <w:r w:rsidRPr="002F65EB">
        <w:t>1. Внести изменения в Положение «</w:t>
      </w:r>
      <w:r>
        <w:t>Об организации профессионального образования и д</w:t>
      </w:r>
      <w:r>
        <w:t>о</w:t>
      </w:r>
      <w:r>
        <w:t>полнительного профессионального образования выборных должностных лиц местного самоупра</w:t>
      </w:r>
      <w:r>
        <w:t>в</w:t>
      </w:r>
      <w:r>
        <w:t xml:space="preserve">ления городского </w:t>
      </w:r>
      <w:proofErr w:type="gramStart"/>
      <w:r>
        <w:t>округа</w:t>
      </w:r>
      <w:proofErr w:type="gramEnd"/>
      <w:r>
        <w:t xml:space="preserve"> ЗАТО Свободный, депутатов Думы городского округа ЗАТО Свободный, муниципальных служащих городского округа ЗАТО Свободный и работников муниципальных у</w:t>
      </w:r>
      <w:r>
        <w:t>ч</w:t>
      </w:r>
      <w:r>
        <w:t>реждений городского округа ЗАТО Свободный»</w:t>
      </w:r>
      <w:r w:rsidRPr="002F65EB">
        <w:t>, утвержденное решением Думы городского о</w:t>
      </w:r>
      <w:r>
        <w:t>кр</w:t>
      </w:r>
      <w:r>
        <w:t>у</w:t>
      </w:r>
      <w:r>
        <w:t xml:space="preserve">га </w:t>
      </w:r>
      <w:r w:rsidRPr="0089547C">
        <w:t>от 12.12.2014 года № 43/20</w:t>
      </w:r>
      <w:r w:rsidRPr="002F65EB">
        <w:t>:</w:t>
      </w:r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1) Пункт 6 изложить в новой редакции:</w:t>
      </w:r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«6. Основаниями для направления специалистов для получения профессионального образ</w:t>
      </w:r>
      <w:r>
        <w:t>о</w:t>
      </w:r>
      <w:r>
        <w:t>вания и (или) дополнительного профессионального образования являются:</w:t>
      </w:r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1) назначение муниципального служащего на иную должность муниципальной службы в п</w:t>
      </w:r>
      <w:r>
        <w:t>о</w:t>
      </w:r>
      <w:r>
        <w:t>рядке должностного роста на конкурсной основе;</w:t>
      </w:r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2) включение муниципального служащего в кадровый резерв на конкурсной основе;</w:t>
      </w:r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3) результаты аттестации муниципального служащего</w:t>
      </w:r>
      <w:proofErr w:type="gramStart"/>
      <w:r>
        <w:t>.».</w:t>
      </w:r>
      <w:proofErr w:type="gramEnd"/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2) Пункт 10 изложить в новой редакции:</w:t>
      </w:r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«10. Периодичность проведения мероприятий в рамках профессионального образования и (или) дополнительного профессионального образования в органе местного самоуправления горо</w:t>
      </w:r>
      <w:r>
        <w:t>д</w:t>
      </w:r>
      <w:r>
        <w:t xml:space="preserve">ского </w:t>
      </w:r>
      <w:proofErr w:type="gramStart"/>
      <w:r>
        <w:t>округа</w:t>
      </w:r>
      <w:proofErr w:type="gramEnd"/>
      <w:r>
        <w:t xml:space="preserve"> ЗАТО Свободный определяется руководителем органа местного самоуправления г</w:t>
      </w:r>
      <w:r>
        <w:t>о</w:t>
      </w:r>
      <w:r>
        <w:t>родского округа ЗАТО Свободный.».</w:t>
      </w:r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3) Подпункт 4 пункта 11 признать утратившим силу.</w:t>
      </w:r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4) Пункт 12 признать утратившим силу.</w:t>
      </w:r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5) Пункт 14 изложить в новой редакции:</w:t>
      </w:r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«</w:t>
      </w:r>
      <w:r w:rsidRPr="009408D1">
        <w:t>1</w:t>
      </w:r>
      <w:r w:rsidRPr="00C13089">
        <w:t>4</w:t>
      </w:r>
      <w:r w:rsidRPr="009408D1">
        <w:t xml:space="preserve">. </w:t>
      </w:r>
      <w:r>
        <w:t>Для формирования ежегодного плана обучения уполномоченные лица (кадровые службы) органов местного самоуправления в срок до 1 августа года, предшествующ</w:t>
      </w:r>
      <w:r>
        <w:t>е</w:t>
      </w:r>
      <w:r>
        <w:t xml:space="preserve">го </w:t>
      </w:r>
      <w:proofErr w:type="gramStart"/>
      <w:r>
        <w:t>планируемому</w:t>
      </w:r>
      <w:proofErr w:type="gramEnd"/>
      <w:r>
        <w:t>, направляют предложения в администрацию городского округа в ежегодный план обучения (Пр</w:t>
      </w:r>
      <w:r>
        <w:t>и</w:t>
      </w:r>
      <w:r>
        <w:t>ложение № 1).».</w:t>
      </w:r>
    </w:p>
    <w:p w:rsidR="00F80A3E" w:rsidRDefault="00F80A3E" w:rsidP="00F80A3E">
      <w:pPr>
        <w:autoSpaceDE w:val="0"/>
        <w:autoSpaceDN w:val="0"/>
        <w:adjustRightInd w:val="0"/>
        <w:ind w:firstLine="540"/>
        <w:jc w:val="both"/>
      </w:pPr>
      <w:r>
        <w:t>6) П</w:t>
      </w:r>
      <w:r w:rsidRPr="00C13089">
        <w:t xml:space="preserve">ункт 15 изложить в </w:t>
      </w:r>
      <w:r>
        <w:t>новой</w:t>
      </w:r>
      <w:r w:rsidRPr="00C13089">
        <w:t xml:space="preserve"> редакции:</w:t>
      </w:r>
    </w:p>
    <w:p w:rsidR="00F80A3E" w:rsidRDefault="00F80A3E" w:rsidP="00F80A3E">
      <w:pPr>
        <w:autoSpaceDE w:val="0"/>
        <w:autoSpaceDN w:val="0"/>
        <w:adjustRightInd w:val="0"/>
        <w:ind w:firstLine="540"/>
        <w:jc w:val="both"/>
      </w:pPr>
      <w:r>
        <w:lastRenderedPageBreak/>
        <w:t>«15. Администрация городского округа формирует ежегодный план обучения в течение 15 рабочих дней после вступления в силу решения Думы городского округа о бюдж</w:t>
      </w:r>
      <w:r>
        <w:t>е</w:t>
      </w:r>
      <w:r>
        <w:t>те</w:t>
      </w:r>
      <w:proofErr w:type="gramStart"/>
      <w:r>
        <w:t>.».</w:t>
      </w:r>
      <w:proofErr w:type="gramEnd"/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>7) Пункт 19  изложить в новой редакции:</w:t>
      </w:r>
    </w:p>
    <w:p w:rsidR="00F80A3E" w:rsidRDefault="00F80A3E" w:rsidP="00F80A3E">
      <w:pPr>
        <w:tabs>
          <w:tab w:val="left" w:pos="1080"/>
        </w:tabs>
        <w:ind w:firstLine="540"/>
        <w:jc w:val="both"/>
      </w:pPr>
      <w:r>
        <w:t xml:space="preserve">«19. Периодичность проведения мероприятий в рамках профессионального образования и (или) дополнительного профессионального образования работников муниципальных учреждений городского </w:t>
      </w:r>
      <w:proofErr w:type="gramStart"/>
      <w:r>
        <w:t>округа</w:t>
      </w:r>
      <w:proofErr w:type="gramEnd"/>
      <w:r>
        <w:t xml:space="preserve"> ЗАТО Свободный определяет руководитель учреждения.»</w:t>
      </w:r>
    </w:p>
    <w:p w:rsidR="00F80A3E" w:rsidRPr="001B49CD" w:rsidRDefault="00F80A3E" w:rsidP="00F80A3E">
      <w:pPr>
        <w:tabs>
          <w:tab w:val="left" w:pos="1080"/>
        </w:tabs>
        <w:ind w:firstLine="540"/>
        <w:jc w:val="both"/>
      </w:pPr>
      <w:r>
        <w:t xml:space="preserve">2. </w:t>
      </w:r>
      <w:r w:rsidRPr="001B49CD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1B49CD">
        <w:t>округа</w:t>
      </w:r>
      <w:proofErr w:type="gramEnd"/>
      <w:r w:rsidRPr="001B49CD">
        <w:t xml:space="preserve"> ЗАТО Свободный.</w:t>
      </w:r>
    </w:p>
    <w:p w:rsidR="00F80A3E" w:rsidRPr="001B49CD" w:rsidRDefault="00F80A3E" w:rsidP="00F80A3E">
      <w:pPr>
        <w:ind w:firstLine="540"/>
        <w:jc w:val="both"/>
      </w:pPr>
      <w:r>
        <w:t xml:space="preserve">3. </w:t>
      </w:r>
      <w:r w:rsidRPr="001B49CD">
        <w:t>Решение вступает в силу на следующий день после опубликования в газете «Свободные вести».</w:t>
      </w:r>
    </w:p>
    <w:p w:rsidR="00F80A3E" w:rsidRPr="001B49CD" w:rsidRDefault="00F80A3E" w:rsidP="00F80A3E">
      <w:pPr>
        <w:tabs>
          <w:tab w:val="left" w:pos="1080"/>
          <w:tab w:val="left" w:pos="1260"/>
        </w:tabs>
        <w:ind w:firstLine="540"/>
        <w:jc w:val="both"/>
      </w:pPr>
      <w:r>
        <w:t>4.</w:t>
      </w:r>
      <w:r w:rsidRPr="001B49CD">
        <w:t xml:space="preserve"> </w:t>
      </w:r>
      <w:proofErr w:type="gramStart"/>
      <w:r w:rsidRPr="001B49CD">
        <w:t>Контроль за</w:t>
      </w:r>
      <w:proofErr w:type="gramEnd"/>
      <w:r w:rsidRPr="001B49CD">
        <w:t xml:space="preserve"> исполнением решения возложить на председателя депутатской комиссии по законодательству Бородина А.В.</w:t>
      </w:r>
    </w:p>
    <w:p w:rsidR="00F80A3E" w:rsidRPr="0020578C" w:rsidRDefault="00F80A3E" w:rsidP="00F80A3E">
      <w:pPr>
        <w:jc w:val="center"/>
      </w:pPr>
    </w:p>
    <w:p w:rsidR="00F80A3E" w:rsidRDefault="00F80A3E" w:rsidP="00F80A3E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5C4FE3" w:rsidRDefault="00F80A3E" w:rsidP="00F80A3E">
      <w:pPr>
        <w:jc w:val="right"/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sectPr w:rsidR="005C4FE3" w:rsidSect="005C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A3E"/>
    <w:rsid w:val="005C4FE3"/>
    <w:rsid w:val="00F8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0A3E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A3E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2015-10-21T12:55:00Z</dcterms:created>
  <dcterms:modified xsi:type="dcterms:W3CDTF">2015-10-21T12:55:00Z</dcterms:modified>
</cp:coreProperties>
</file>